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16b0" w14:textId="4ed1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Саха Республикасына (Якутия) материалдық көмек көрсету туралы</w:t>
      </w:r>
    </w:p>
    <w:p>
      <w:pPr>
        <w:spacing w:after="0"/>
        <w:ind w:left="0"/>
        <w:jc w:val="both"/>
      </w:pPr>
      <w:r>
        <w:rPr>
          <w:rFonts w:ascii="Times New Roman"/>
          <w:b w:val="false"/>
          <w:i w:val="false"/>
          <w:color w:val="000000"/>
          <w:sz w:val="28"/>
        </w:rPr>
        <w:t>Қазақстан Республикасы Үкіметінің қаулысы 2001 жылғы 4 шілде N 914</w:t>
      </w:r>
    </w:p>
    <w:p>
      <w:pPr>
        <w:spacing w:after="0"/>
        <w:ind w:left="0"/>
        <w:jc w:val="both"/>
      </w:pPr>
      <w:bookmarkStart w:name="z0" w:id="0"/>
      <w:r>
        <w:rPr>
          <w:rFonts w:ascii="Times New Roman"/>
          <w:b w:val="false"/>
          <w:i w:val="false"/>
          <w:color w:val="000000"/>
          <w:sz w:val="28"/>
        </w:rPr>
        <w:t xml:space="preserve">
      2001 жылғы мамырда қатты су тасқынынан болған табиғи апаттың салдарынан зардап шеккен Саха Республикасына (Якутия) материалдық көмек көрсету мақсатында Қазақстан Республикасының Үкіметі қаулы етеді: </w:t>
      </w:r>
      <w:r>
        <w:br/>
      </w:r>
      <w:r>
        <w:rPr>
          <w:rFonts w:ascii="Times New Roman"/>
          <w:b w:val="false"/>
          <w:i w:val="false"/>
          <w:color w:val="000000"/>
          <w:sz w:val="28"/>
        </w:rPr>
        <w:t xml:space="preserve">
      1. Саха Республикасына (Якутия) материалдық көмек көрсету үшін Қазақстан Республикасы Үкіметінің 2001 жылға арналған республикалық бюджетте табиғи және техногендік сипаттағы төтенше жағдайларды жоюға және өзге де күтпеген шығыстарға көзделген резервінен кейіннен Саха Республикасының (Якутия) Үкіметіне беру үшін Қазақстан Республикасының Төтенше жағдайлар жөніндегі агенттігіне 50 000 (елу мың) АҚШ долларына баламалы сомада ақшалай қаражат бөлінсін. </w:t>
      </w:r>
      <w:r>
        <w:br/>
      </w:r>
      <w:r>
        <w:rPr>
          <w:rFonts w:ascii="Times New Roman"/>
          <w:b w:val="false"/>
          <w:i w:val="false"/>
          <w:color w:val="000000"/>
          <w:sz w:val="28"/>
        </w:rPr>
        <w:t xml:space="preserve">
      2. Қазақстан Республикасының Төтенше жағдайлар жөніндегі агенттігі: </w:t>
      </w:r>
      <w:r>
        <w:br/>
      </w:r>
      <w:r>
        <w:rPr>
          <w:rFonts w:ascii="Times New Roman"/>
          <w:b w:val="false"/>
          <w:i w:val="false"/>
          <w:color w:val="000000"/>
          <w:sz w:val="28"/>
        </w:rPr>
        <w:t xml:space="preserve">
      1) көрсетілген қаражатты айырбастасын және оны белгіленген тәртіппен Саха Республикасы (Якутия) Қаржы министрлігінің арнайы шотына аударсын; </w:t>
      </w:r>
      <w:r>
        <w:br/>
      </w:r>
      <w:r>
        <w:rPr>
          <w:rFonts w:ascii="Times New Roman"/>
          <w:b w:val="false"/>
          <w:i w:val="false"/>
          <w:color w:val="000000"/>
          <w:sz w:val="28"/>
        </w:rPr>
        <w:t xml:space="preserve">
      2) Саха Республикасына (Якутия) Лена өзенінің бассейніндегі апатты су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тасқынының алдын алу және олардан болуы мүмкін залалды азайту бойынша </w:t>
      </w:r>
    </w:p>
    <w:p>
      <w:pPr>
        <w:spacing w:after="0"/>
        <w:ind w:left="0"/>
        <w:jc w:val="both"/>
      </w:pPr>
      <w:r>
        <w:rPr>
          <w:rFonts w:ascii="Times New Roman"/>
          <w:b w:val="false"/>
          <w:i w:val="false"/>
          <w:color w:val="000000"/>
          <w:sz w:val="28"/>
        </w:rPr>
        <w:t xml:space="preserve">кешенді іс-шараларын жүзеге асыру жөнінде әдістемелік және консультативтік </w:t>
      </w:r>
    </w:p>
    <w:p>
      <w:pPr>
        <w:spacing w:after="0"/>
        <w:ind w:left="0"/>
        <w:jc w:val="both"/>
      </w:pPr>
      <w:r>
        <w:rPr>
          <w:rFonts w:ascii="Times New Roman"/>
          <w:b w:val="false"/>
          <w:i w:val="false"/>
          <w:color w:val="000000"/>
          <w:sz w:val="28"/>
        </w:rPr>
        <w:t>көмек көрсетсін.</w:t>
      </w:r>
    </w:p>
    <w:p>
      <w:pPr>
        <w:spacing w:after="0"/>
        <w:ind w:left="0"/>
        <w:jc w:val="both"/>
      </w:pPr>
      <w:r>
        <w:rPr>
          <w:rFonts w:ascii="Times New Roman"/>
          <w:b w:val="false"/>
          <w:i w:val="false"/>
          <w:color w:val="000000"/>
          <w:sz w:val="28"/>
        </w:rPr>
        <w:t xml:space="preserve">     3. Қазақстан Республикасының Сыртқы істер министрлігі Қазақстан </w:t>
      </w:r>
    </w:p>
    <w:p>
      <w:pPr>
        <w:spacing w:after="0"/>
        <w:ind w:left="0"/>
        <w:jc w:val="both"/>
      </w:pPr>
      <w:r>
        <w:rPr>
          <w:rFonts w:ascii="Times New Roman"/>
          <w:b w:val="false"/>
          <w:i w:val="false"/>
          <w:color w:val="000000"/>
          <w:sz w:val="28"/>
        </w:rPr>
        <w:t xml:space="preserve">Республикасы Үкіметінің материалдық көмек көрсетуі туралы дипломатиялық </w:t>
      </w:r>
    </w:p>
    <w:p>
      <w:pPr>
        <w:spacing w:after="0"/>
        <w:ind w:left="0"/>
        <w:jc w:val="both"/>
      </w:pPr>
      <w:r>
        <w:rPr>
          <w:rFonts w:ascii="Times New Roman"/>
          <w:b w:val="false"/>
          <w:i w:val="false"/>
          <w:color w:val="000000"/>
          <w:sz w:val="28"/>
        </w:rPr>
        <w:t>арналар арқылы Саха Республикасының (Якутия) Үкіметін хабардар етсін.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