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15f0" w14:textId="cf11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11 шілдедегі N 654 Жарлығын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8 тамыз N 1040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Бағалы қағаздар жөніндегі ұлттық комиссиясының шаруашылық басқармасы" шаруашылық жүргізу құқығындағы республикалық мемлекеттік кәсіпорны таратылсын. </w:t>
      </w:r>
      <w:r>
        <w:br/>
      </w:r>
      <w:r>
        <w:rPr>
          <w:rFonts w:ascii="Times New Roman"/>
          <w:b w:val="false"/>
          <w:i w:val="false"/>
          <w:color w:val="000000"/>
          <w:sz w:val="28"/>
        </w:rPr>
        <w:t xml:space="preserve">
      Қазақстан Республикасының Ұлттық Банкі (келісім бойынша) "Қазақстан Республикасының Бағалы қағаздар жөніндегі ұлттық комиссиясының шаруашылық басқармасы" шаруашылық жүргізу құқығындағы республикалық мемлекеттік кәсіпорнын таратуды заңнамада белгіленген тәртіппен жүргізсін.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таратылған Қазақстан Республикасының Бағалы қағаздар жөніндегі ұлттық комиссиясының мүлкін және "Қазақстан Республикасының Бағалы қағаздар жөніндегі ұлттық комиссиясының шаруашылық басқармасы" шаруашылық жүргізу құқығындағы республикалық мемлекеттік кәсіпорнының таратылғаннан кейін қалған мүлкін Қазақстан Республикасының Ұлттық Банкіне жедел басқару құқығымен беруді қамтамасыз етсін. </w:t>
      </w:r>
      <w:r>
        <w:br/>
      </w:r>
      <w:r>
        <w:rPr>
          <w:rFonts w:ascii="Times New Roman"/>
          <w:b w:val="false"/>
          <w:i w:val="false"/>
          <w:color w:val="000000"/>
          <w:sz w:val="28"/>
        </w:rPr>
        <w:t xml:space="preserve">
      2-1. А.М.Жолдасбеков Қазақстан Республикасы Бағалы қағаздар жөнiндегi ұлттық комиссиясының тарату комиссияларының және шаруашылық жүргiзу құқығындағы "Қазақстан Республикасының Бағалы қағаздар жөнiндегi ұлттық комиссиясының Шаруашылық басқармасы" республикалық мемлекеттiк кәсiпорнының төрағасы болып тағайындалсын. </w:t>
      </w:r>
      <w:r>
        <w:br/>
      </w:r>
      <w:r>
        <w:rPr>
          <w:rFonts w:ascii="Times New Roman"/>
          <w:b w:val="false"/>
          <w:i w:val="false"/>
          <w:color w:val="000000"/>
          <w:sz w:val="28"/>
        </w:rPr>
        <w:t>
      Тарату комиссиялары төрағасының еңбегiне ақы төлеу Қазақстан Республикасының Бағалы қағаздар жөнiндегi ұлттық комиссиясын ұстауға республикалық бюджетте көзделген қаражаттың есебiнен "Қызметкерлерiнiң орташа жалақысын есептеу тәртiбi жөнiндегi нұсқаулықты бекіту туралы" Қазақстан Республикасы Үкіметінің 2000 жылғы 29 желтоқсандағы N 1942 </w:t>
      </w:r>
      <w:r>
        <w:rPr>
          <w:rFonts w:ascii="Times New Roman"/>
          <w:b w:val="false"/>
          <w:i w:val="false"/>
          <w:color w:val="000000"/>
          <w:sz w:val="28"/>
        </w:rPr>
        <w:t xml:space="preserve">P001942_ </w:t>
      </w:r>
      <w:r>
        <w:rPr>
          <w:rFonts w:ascii="Times New Roman"/>
          <w:b w:val="false"/>
          <w:i w:val="false"/>
          <w:color w:val="000000"/>
          <w:sz w:val="28"/>
        </w:rPr>
        <w:t xml:space="preserve">қаулысына сәйкес есептелген Қазақстан Республикасының Бағалы қағаздар жөніндегі ұлттық комиссиясының төрағасына бұрын белгіленген орташа жалақы мөлшерінде жүзеге асырылсын. </w:t>
      </w:r>
      <w:r>
        <w:br/>
      </w:r>
      <w:r>
        <w:rPr>
          <w:rFonts w:ascii="Times New Roman"/>
          <w:b w:val="false"/>
          <w:i w:val="false"/>
          <w:color w:val="000000"/>
          <w:sz w:val="28"/>
        </w:rPr>
        <w:t>
      ЕСКЕРТУ. Жаңа 2-1-тармақпен толықтырылды - ҚР Үкіметінің</w:t>
      </w:r>
      <w:r>
        <w:br/>
      </w:r>
      <w:r>
        <w:rPr>
          <w:rFonts w:ascii="Times New Roman"/>
          <w:b w:val="false"/>
          <w:i w:val="false"/>
          <w:color w:val="000000"/>
          <w:sz w:val="28"/>
        </w:rPr>
        <w:t>
               2001.10.28. N 1369 қаулысымен. </w:t>
      </w:r>
      <w:r>
        <w:rPr>
          <w:rFonts w:ascii="Times New Roman"/>
          <w:b w:val="false"/>
          <w:i w:val="false"/>
          <w:color w:val="000000"/>
          <w:sz w:val="28"/>
        </w:rPr>
        <w:t xml:space="preserve">P011369_ </w:t>
      </w:r>
      <w:r>
        <w:br/>
      </w:r>
      <w:r>
        <w:rPr>
          <w:rFonts w:ascii="Times New Roman"/>
          <w:b w:val="false"/>
          <w:i w:val="false"/>
          <w:color w:val="000000"/>
          <w:sz w:val="28"/>
        </w:rPr>
        <w:t xml:space="preserve">
      3. Қазақстан Республикасының Қаржы министрлігі және Қазақстан Республикасының Ұлттық Банкі (келісім бойынша) заңнамада белгіленген тәртіппен осы қаулыдан туындайтын шараларды қабылдасын. </w:t>
      </w:r>
      <w:r>
        <w:br/>
      </w: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"Алматы қаласының аумағында орналасқан ұйымдар мен объектілерге қатысты мемлекеттік меншік түрлері туралы" Қазақстан Республикасы Үкіметінің 1998 жылғы 9 қарашадағы N 1141 </w:t>
      </w:r>
      <w:r>
        <w:rPr>
          <w:rFonts w:ascii="Times New Roman"/>
          <w:b w:val="false"/>
          <w:i w:val="false"/>
          <w:color w:val="000000"/>
          <w:sz w:val="28"/>
        </w:rPr>
        <w:t xml:space="preserve">P981141_ </w:t>
      </w:r>
      <w:r>
        <w:rPr>
          <w:rFonts w:ascii="Times New Roman"/>
          <w:b w:val="false"/>
          <w:i w:val="false"/>
          <w:color w:val="000000"/>
          <w:sz w:val="28"/>
        </w:rPr>
        <w:t xml:space="preserve">қаулысына (Қазақстан Республикасының ПҮКЖ-ы, 1998 ж., N 41, 371-құжат): </w:t>
      </w:r>
      <w:r>
        <w:br/>
      </w:r>
      <w:r>
        <w:rPr>
          <w:rFonts w:ascii="Times New Roman"/>
          <w:b w:val="false"/>
          <w:i w:val="false"/>
          <w:color w:val="000000"/>
          <w:sz w:val="28"/>
        </w:rPr>
        <w:t xml:space="preserve">
      көрсетілген қаулыға 3-қосымшада: </w:t>
      </w:r>
      <w:r>
        <w:br/>
      </w:r>
      <w:r>
        <w:rPr>
          <w:rFonts w:ascii="Times New Roman"/>
          <w:b w:val="false"/>
          <w:i w:val="false"/>
          <w:color w:val="000000"/>
          <w:sz w:val="28"/>
        </w:rPr>
        <w:t>
      реттік нөмірі 341-жолдағы "Бағалы қағаздар жөніндегі республикалық ұлттық комиссия" деген сөздер "Қазақстан Республикасының Ұлттық Банкі"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"Қазақстан Республикасының Бағалы қағаздар жөніндегі ұлттық комиссиясының шаруашылық басқармасы" республикалық мемлекеттік кәсіпорнын құру туралы" Қазақстан Республикасы Үкіметінің 1999 жылғы 25 қарашадағы N 1788 </w:t>
      </w:r>
      <w:r>
        <w:rPr>
          <w:rFonts w:ascii="Times New Roman"/>
          <w:b w:val="false"/>
          <w:i w:val="false"/>
          <w:color w:val="000000"/>
          <w:sz w:val="28"/>
        </w:rPr>
        <w:t>P991788_</w:t>
      </w:r>
      <w:r>
        <w:rPr>
          <w:rFonts w:ascii="Times New Roman"/>
          <w:b w:val="false"/>
          <w:i w:val="false"/>
          <w:color w:val="000000"/>
          <w:sz w:val="28"/>
        </w:rPr>
        <w:t xml:space="preserve"> қаулысының күші жойылды деп танылсын (Қазақстан Республикасының ПҮКЖ-ы, 1999 ж., N 52, 515-құжат).</w:t>
      </w:r>
      <w:r>
        <w:br/>
      </w:r>
      <w:r>
        <w:rPr>
          <w:rFonts w:ascii="Times New Roman"/>
          <w:b w:val="false"/>
          <w:i w:val="false"/>
          <w:color w:val="000000"/>
          <w:sz w:val="28"/>
        </w:rPr>
        <w:t>
      6.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