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300f" w14:textId="d863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Латвия Республикасының Үкiметi арасында байланыс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4 қыркүйек N 1142</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Латвия Республикасының Үкiметi арасындағы байланыс саласындағы ынтымақтастық туралы келiсiмнің жобасы мақұлдансын. </w:t>
      </w:r>
      <w:r>
        <w:br/>
      </w:r>
      <w:r>
        <w:rPr>
          <w:rFonts w:ascii="Times New Roman"/>
          <w:b w:val="false"/>
          <w:i w:val="false"/>
          <w:color w:val="000000"/>
          <w:sz w:val="28"/>
        </w:rPr>
        <w:t xml:space="preserve">
      2. Қазақстан Республикасының Экономика және сауда министрі Жақсыбек Әбдірахметұлы Құлекеевке қағидатты сипаты жоқ өзгерiстер мен толықтырулар енгiзуге рұқсат бере отырып, Қазақстан Республикасы Үкiметінің атынан Қазақстан Республикасының Үкiметi мен Латвия Республикасының Үкiметі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арасында байланыс саласындағы ынтымақтастық туралы келiсiм жасасуға </w:t>
      </w:r>
    </w:p>
    <w:p>
      <w:pPr>
        <w:spacing w:after="0"/>
        <w:ind w:left="0"/>
        <w:jc w:val="both"/>
      </w:pPr>
      <w:r>
        <w:rPr>
          <w:rFonts w:ascii="Times New Roman"/>
          <w:b w:val="false"/>
          <w:i w:val="false"/>
          <w:color w:val="000000"/>
          <w:sz w:val="28"/>
        </w:rPr>
        <w:t>өкiлеттiк берiлсiн.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өзгерді - ҚР Үкіметінің 2001.09.06. N 1152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P011152_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Латвия Республикасының</w:t>
      </w:r>
    </w:p>
    <w:p>
      <w:pPr>
        <w:spacing w:after="0"/>
        <w:ind w:left="0"/>
        <w:jc w:val="both"/>
      </w:pPr>
      <w:r>
        <w:rPr>
          <w:rFonts w:ascii="Times New Roman"/>
          <w:b w:val="false"/>
          <w:i w:val="false"/>
          <w:color w:val="000000"/>
          <w:sz w:val="28"/>
        </w:rPr>
        <w:t>       Үкіметі арасындағы Байланыс саласындағы ынтымақтастық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Латвия Республикасының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байланыс саласында өзара тиімді ынтымақтастықты дамытуға, Тараптар мемлекеттерінде электр және пошта байланысы желілері мен құралдарының үзіліссіз қызмет етуін қамтамасыз етуге, сондай-ақ осы салада құқықтық реттеуді жетілдіруге ұмтыла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Тараптар байланыс саласындағы өз қарым-қатынасын халықаралық құқықтың жалпы жұрт таныған нормалары мен қағидаттарына, Дүниежүзiлiк Пошта Одағы Актілерінің ережелерiне және Халықаралық электрлiк байланыс одағының ұсынымдарына сәйкес құрады. </w:t>
      </w:r>
      <w:r>
        <w:rPr>
          <w:rFonts w:ascii="Times New Roman"/>
          <w:b w:val="false"/>
          <w:i w:val="false"/>
          <w:color w:val="000000"/>
          <w:sz w:val="28"/>
        </w:rPr>
        <w:t xml:space="preserve">Z990382_ </w:t>
      </w:r>
      <w:r>
        <w:rPr>
          <w:rFonts w:ascii="Times New Roman"/>
          <w:b w:val="false"/>
          <w:i w:val="false"/>
          <w:color w:val="000000"/>
          <w:sz w:val="28"/>
        </w:rPr>
        <w:t xml:space="preserve">V970461_ </w:t>
      </w:r>
      <w:r>
        <w:br/>
      </w:r>
      <w:r>
        <w:rPr>
          <w:rFonts w:ascii="Times New Roman"/>
          <w:b w:val="false"/>
          <w:i w:val="false"/>
          <w:color w:val="000000"/>
          <w:sz w:val="28"/>
        </w:rPr>
        <w:t xml:space="preserve">
      2. Осы Келiсiммен, сондай-ақ Тараптар мемлекеттерi қатысушылары болып табылатын басқа да халықаралық келiсiмдермен реттелмеген мәселелер екi жақтың келiсуi бойынша Тараптар мемлекеттерiнiң заңдарына сәйкес шешiледi.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Келiсiмнің шеңберiнде құзыреттi органдар мыналар болып табылады: </w:t>
      </w:r>
      <w:r>
        <w:br/>
      </w:r>
      <w:r>
        <w:rPr>
          <w:rFonts w:ascii="Times New Roman"/>
          <w:b w:val="false"/>
          <w:i w:val="false"/>
          <w:color w:val="000000"/>
          <w:sz w:val="28"/>
        </w:rPr>
        <w:t xml:space="preserve">
      Қазақстан Тарапы үшiн - Қазақстан Республикасының Көлiк және коммуникациялар министрлiгi; </w:t>
      </w:r>
      <w:r>
        <w:br/>
      </w:r>
      <w:r>
        <w:rPr>
          <w:rFonts w:ascii="Times New Roman"/>
          <w:b w:val="false"/>
          <w:i w:val="false"/>
          <w:color w:val="000000"/>
          <w:sz w:val="28"/>
        </w:rPr>
        <w:t xml:space="preserve">
      Латвия Тарапы үшiн - Латвия Республикасының Көлiк министрлігі; </w:t>
      </w:r>
      <w:r>
        <w:br/>
      </w:r>
      <w:r>
        <w:rPr>
          <w:rFonts w:ascii="Times New Roman"/>
          <w:b w:val="false"/>
          <w:i w:val="false"/>
          <w:color w:val="000000"/>
          <w:sz w:val="28"/>
        </w:rPr>
        <w:t xml:space="preserve">
      Құзыреттi органдардың функцияларын басқа органдарға берген немесе құзыреттi органдардың ресми атаулары өзгерген жағдайда Тараптар бұл туралы дипломатиялық арналар арқылы бір-біріне кiдiрiссiз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мемлекеттерiнiң аумақтарында адресаттарға жiберiлетiн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барлық пошта жөнелтiлiмдерi мен құжаттық хабарлардың үзiлiссiз </w:t>
      </w:r>
    </w:p>
    <w:p>
      <w:pPr>
        <w:spacing w:after="0"/>
        <w:ind w:left="0"/>
        <w:jc w:val="both"/>
      </w:pPr>
      <w:r>
        <w:rPr>
          <w:rFonts w:ascii="Times New Roman"/>
          <w:b w:val="false"/>
          <w:i w:val="false"/>
          <w:color w:val="000000"/>
          <w:sz w:val="28"/>
        </w:rPr>
        <w:t xml:space="preserve">қабылдануын, өңделуiн, тасымалдануын және жеткiзілуiн қамтамасыз етедi, </w:t>
      </w:r>
    </w:p>
    <w:p>
      <w:pPr>
        <w:spacing w:after="0"/>
        <w:ind w:left="0"/>
        <w:jc w:val="both"/>
      </w:pPr>
      <w:r>
        <w:rPr>
          <w:rFonts w:ascii="Times New Roman"/>
          <w:b w:val="false"/>
          <w:i w:val="false"/>
          <w:color w:val="000000"/>
          <w:sz w:val="28"/>
        </w:rPr>
        <w:t xml:space="preserve">сондай-ақ Тараптар мемлекеттерiнiң заңнамасында белгіленген тәртiппен </w:t>
      </w:r>
    </w:p>
    <w:p>
      <w:pPr>
        <w:spacing w:after="0"/>
        <w:ind w:left="0"/>
        <w:jc w:val="both"/>
      </w:pPr>
      <w:r>
        <w:rPr>
          <w:rFonts w:ascii="Times New Roman"/>
          <w:b w:val="false"/>
          <w:i w:val="false"/>
          <w:color w:val="000000"/>
          <w:sz w:val="28"/>
        </w:rPr>
        <w:t xml:space="preserve">тiркелген мерзiмдiк басылымдарды таратуға қатысты өзара қызмет көрсетудi </w:t>
      </w:r>
    </w:p>
    <w:p>
      <w:pPr>
        <w:spacing w:after="0"/>
        <w:ind w:left="0"/>
        <w:jc w:val="both"/>
      </w:pPr>
      <w:r>
        <w:rPr>
          <w:rFonts w:ascii="Times New Roman"/>
          <w:b w:val="false"/>
          <w:i w:val="false"/>
          <w:color w:val="000000"/>
          <w:sz w:val="28"/>
        </w:rPr>
        <w:t>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құзыреттi органдар арасында бөлек жасалған халықаралық </w:t>
      </w:r>
    </w:p>
    <w:p>
      <w:pPr>
        <w:spacing w:after="0"/>
        <w:ind w:left="0"/>
        <w:jc w:val="both"/>
      </w:pPr>
      <w:r>
        <w:rPr>
          <w:rFonts w:ascii="Times New Roman"/>
          <w:b w:val="false"/>
          <w:i w:val="false"/>
          <w:color w:val="000000"/>
          <w:sz w:val="28"/>
        </w:rPr>
        <w:t xml:space="preserve">шарттың негізінде Қазақстан Республикасы мен Латвия Республикасының жеке </w:t>
      </w:r>
    </w:p>
    <w:p>
      <w:pPr>
        <w:spacing w:after="0"/>
        <w:ind w:left="0"/>
        <w:jc w:val="both"/>
      </w:pPr>
      <w:r>
        <w:rPr>
          <w:rFonts w:ascii="Times New Roman"/>
          <w:b w:val="false"/>
          <w:i w:val="false"/>
          <w:color w:val="000000"/>
          <w:sz w:val="28"/>
        </w:rPr>
        <w:t xml:space="preserve">және заңды тұлғалары арасында ақшалай пошта аударымдарымен алмасуды </w:t>
      </w:r>
    </w:p>
    <w:p>
      <w:pPr>
        <w:spacing w:after="0"/>
        <w:ind w:left="0"/>
        <w:jc w:val="both"/>
      </w:pPr>
      <w:r>
        <w:rPr>
          <w:rFonts w:ascii="Times New Roman"/>
          <w:b w:val="false"/>
          <w:i w:val="false"/>
          <w:color w:val="000000"/>
          <w:sz w:val="28"/>
        </w:rPr>
        <w:t>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тиімді шарттармен өз мемлекеттерінің аумақтары арқылы </w:t>
      </w:r>
    </w:p>
    <w:p>
      <w:pPr>
        <w:spacing w:after="0"/>
        <w:ind w:left="0"/>
        <w:jc w:val="both"/>
      </w:pPr>
      <w:r>
        <w:rPr>
          <w:rFonts w:ascii="Times New Roman"/>
          <w:b w:val="false"/>
          <w:i w:val="false"/>
          <w:color w:val="000000"/>
          <w:sz w:val="28"/>
        </w:rPr>
        <w:t xml:space="preserve">электрлiк байланыстың, пошта жөнелтілiмдерінің барлық түрлерінің еркін </w:t>
      </w:r>
    </w:p>
    <w:p>
      <w:pPr>
        <w:spacing w:after="0"/>
        <w:ind w:left="0"/>
        <w:jc w:val="both"/>
      </w:pPr>
      <w:r>
        <w:rPr>
          <w:rFonts w:ascii="Times New Roman"/>
          <w:b w:val="false"/>
          <w:i w:val="false"/>
          <w:color w:val="000000"/>
          <w:sz w:val="28"/>
        </w:rPr>
        <w:t xml:space="preserve">транзитін жүзеге асыруға және телевизия мен радиохабарлардың </w:t>
      </w:r>
    </w:p>
    <w:p>
      <w:pPr>
        <w:spacing w:after="0"/>
        <w:ind w:left="0"/>
        <w:jc w:val="both"/>
      </w:pPr>
      <w:r>
        <w:rPr>
          <w:rFonts w:ascii="Times New Roman"/>
          <w:b w:val="false"/>
          <w:i w:val="false"/>
          <w:color w:val="000000"/>
          <w:sz w:val="28"/>
        </w:rPr>
        <w:t>бағдарламаларын беруге кепілдік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орындаудан туындайтын есеп айырысулар мен төлемдер </w:t>
      </w:r>
    </w:p>
    <w:p>
      <w:pPr>
        <w:spacing w:after="0"/>
        <w:ind w:left="0"/>
        <w:jc w:val="both"/>
      </w:pPr>
      <w:r>
        <w:rPr>
          <w:rFonts w:ascii="Times New Roman"/>
          <w:b w:val="false"/>
          <w:i w:val="false"/>
          <w:color w:val="000000"/>
          <w:sz w:val="28"/>
        </w:rPr>
        <w:t xml:space="preserve">құзыреттi органдардың арасында жасалған халықаралық шарттарға сәйкес </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байланыс кәсiпорындарында мемлекетаралық хабарларды және </w:t>
      </w:r>
    </w:p>
    <w:p>
      <w:pPr>
        <w:spacing w:after="0"/>
        <w:ind w:left="0"/>
        <w:jc w:val="both"/>
      </w:pPr>
      <w:r>
        <w:rPr>
          <w:rFonts w:ascii="Times New Roman"/>
          <w:b w:val="false"/>
          <w:i w:val="false"/>
          <w:color w:val="000000"/>
          <w:sz w:val="28"/>
        </w:rPr>
        <w:t>ақпаратты берудiң технологиялық процестерінде жергiлiктi уақытты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тиiмдi шарттармен электрлiк және пошта байланысының </w:t>
      </w:r>
    </w:p>
    <w:p>
      <w:pPr>
        <w:spacing w:after="0"/>
        <w:ind w:left="0"/>
        <w:jc w:val="both"/>
      </w:pPr>
      <w:r>
        <w:rPr>
          <w:rFonts w:ascii="Times New Roman"/>
          <w:b w:val="false"/>
          <w:i w:val="false"/>
          <w:color w:val="000000"/>
          <w:sz w:val="28"/>
        </w:rPr>
        <w:t>мемлекеттiк желiлерiн пайдалану мен оларды басқару саласында ынтымақтасады.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төтенше жағдайларда байланыс құралдары арқылы хабарлардың </w:t>
      </w:r>
    </w:p>
    <w:p>
      <w:pPr>
        <w:spacing w:after="0"/>
        <w:ind w:left="0"/>
        <w:jc w:val="both"/>
      </w:pPr>
      <w:r>
        <w:rPr>
          <w:rFonts w:ascii="Times New Roman"/>
          <w:b w:val="false"/>
          <w:i w:val="false"/>
          <w:color w:val="000000"/>
          <w:sz w:val="28"/>
        </w:rPr>
        <w:t>басымдылықпен берiлуін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Тараптар мемлекетаралық байланыс желiлеріндегi апаттардың салдарын жоюда өзара көмек көрсетедi. Қалпына келтiру жұмыстарын жүргiзу кезiндегi өзара іс-қимыл тәртiбiн құзыреттi органдар әзiрлейдi және келiседi.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осы Келiсiмдi түсiндiруде және қолдануда туындауы мүмкiн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барлық даулы мәселелердi құзыреттi органдар арасында тiкелей келiссөздер </w:t>
      </w:r>
    </w:p>
    <w:p>
      <w:pPr>
        <w:spacing w:after="0"/>
        <w:ind w:left="0"/>
        <w:jc w:val="both"/>
      </w:pPr>
      <w:r>
        <w:rPr>
          <w:rFonts w:ascii="Times New Roman"/>
          <w:b w:val="false"/>
          <w:i w:val="false"/>
          <w:color w:val="000000"/>
          <w:sz w:val="28"/>
        </w:rPr>
        <w:t>және консультациялар жүргiзу жолымен шешедi.</w:t>
      </w:r>
    </w:p>
    <w:p>
      <w:pPr>
        <w:spacing w:after="0"/>
        <w:ind w:left="0"/>
        <w:jc w:val="both"/>
      </w:pPr>
      <w:r>
        <w:rPr>
          <w:rFonts w:ascii="Times New Roman"/>
          <w:b w:val="false"/>
          <w:i w:val="false"/>
          <w:color w:val="000000"/>
          <w:sz w:val="28"/>
        </w:rPr>
        <w:t xml:space="preserve">     2. Осы Келісімде көзделген міндеттемелерді орындау кезінде туындайтын </w:t>
      </w:r>
    </w:p>
    <w:p>
      <w:pPr>
        <w:spacing w:after="0"/>
        <w:ind w:left="0"/>
        <w:jc w:val="both"/>
      </w:pPr>
      <w:r>
        <w:rPr>
          <w:rFonts w:ascii="Times New Roman"/>
          <w:b w:val="false"/>
          <w:i w:val="false"/>
          <w:color w:val="000000"/>
          <w:sz w:val="28"/>
        </w:rPr>
        <w:t xml:space="preserve">келіспеушіліктерді уақытша негізде арнайы құрылатын және Тараптар </w:t>
      </w:r>
    </w:p>
    <w:p>
      <w:pPr>
        <w:spacing w:after="0"/>
        <w:ind w:left="0"/>
        <w:jc w:val="both"/>
      </w:pPr>
      <w:r>
        <w:rPr>
          <w:rFonts w:ascii="Times New Roman"/>
          <w:b w:val="false"/>
          <w:i w:val="false"/>
          <w:color w:val="000000"/>
          <w:sz w:val="28"/>
        </w:rPr>
        <w:t>өкілдерінің тең санынан тұратын үкіметаралық комиссия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пошта және электр байланысы ұйымдарына кез келген </w:t>
      </w:r>
    </w:p>
    <w:p>
      <w:pPr>
        <w:spacing w:after="0"/>
        <w:ind w:left="0"/>
        <w:jc w:val="both"/>
      </w:pPr>
      <w:r>
        <w:rPr>
          <w:rFonts w:ascii="Times New Roman"/>
          <w:b w:val="false"/>
          <w:i w:val="false"/>
          <w:color w:val="000000"/>
          <w:sz w:val="28"/>
        </w:rPr>
        <w:t xml:space="preserve">өзгерiстердiң, сондай-ақ көрсетілген қызметтер үшiн өзара есеп айырысу </w:t>
      </w:r>
    </w:p>
    <w:p>
      <w:pPr>
        <w:spacing w:after="0"/>
        <w:ind w:left="0"/>
        <w:jc w:val="both"/>
      </w:pPr>
      <w:r>
        <w:rPr>
          <w:rFonts w:ascii="Times New Roman"/>
          <w:b w:val="false"/>
          <w:i w:val="false"/>
          <w:color w:val="000000"/>
          <w:sz w:val="28"/>
        </w:rPr>
        <w:t xml:space="preserve">тәртiбiнiң болжамды енуінен тоқсан күн бұрын бұл туралы екiншi Тарапқа </w:t>
      </w:r>
    </w:p>
    <w:p>
      <w:pPr>
        <w:spacing w:after="0"/>
        <w:ind w:left="0"/>
        <w:jc w:val="both"/>
      </w:pPr>
      <w:r>
        <w:rPr>
          <w:rFonts w:ascii="Times New Roman"/>
          <w:b w:val="false"/>
          <w:i w:val="false"/>
          <w:color w:val="000000"/>
          <w:sz w:val="28"/>
        </w:rPr>
        <w:t>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өзара қызмет көрсетудiң бағыттары мен көлемдерiн және өзара есеп айырысу тәртібiн анықтау және нақтылау үшін Қазақстан Республикасы мен Латвия Республикасының Байланыс әкiмшiлiктерi мен кәсiпорындарының арасында тiкелей байланыс орнатылуына мүмкiндiк туғызады.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қызмет көрсетуге қатысатын Тараптар мемлекеттерiнiң барлық байланыс кәсiпорындары тұтынушы алдында дер кезiнде және сапалы қызмет көрсету үшiн бiрдей жауапты болатыны туралы келiстi және Дүниежүзілiк Пошта Одағы актілерiнiң ережелерi мен Халықаралық электрлiк байланыс одағының ұсынымдарына сәйкес халықаралық байланыстың сапасыз жұмысына жасалған шағымдарды қарау тәртiбiн белгiлеу қажеттiлiгiн мойындады.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телефонистер, телеграфистер, техникалық қызметкерлер, байланыс кәсiпорындарының пошта жұмыскерлерi арасында қызметтiк ақпарат алмасу үшiн, сондай-ақ қызметтiк құжаттармен алмасу үшiн орыс немесе ағылшын тілдерiн қолдануға уағдаласты. </w:t>
      </w:r>
      <w:r>
        <w:br/>
      </w:r>
      <w:r>
        <w:rPr>
          <w:rFonts w:ascii="Times New Roman"/>
          <w:b w:val="false"/>
          <w:i w:val="false"/>
          <w:color w:val="000000"/>
          <w:sz w:val="28"/>
        </w:rPr>
        <w:t xml:space="preserve">
      2. Тараптар мемлекеттерi арасында жiберiлетiн пошта жөнелтiлiмдерi </w:t>
      </w:r>
    </w:p>
    <w:bookmarkEnd w:id="6"/>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мен жеделхаттардың мекен-жайлары орыс немесе ағылшын тiлдерiнде </w:t>
      </w:r>
    </w:p>
    <w:p>
      <w:pPr>
        <w:spacing w:after="0"/>
        <w:ind w:left="0"/>
        <w:jc w:val="both"/>
      </w:pPr>
      <w:r>
        <w:rPr>
          <w:rFonts w:ascii="Times New Roman"/>
          <w:b w:val="false"/>
          <w:i w:val="false"/>
          <w:color w:val="000000"/>
          <w:sz w:val="28"/>
        </w:rPr>
        <w:t xml:space="preserve">ресiмделедi. Жеделхаттардың мәтіндерi латын әрiптерiмен қабылдануы және </w:t>
      </w:r>
    </w:p>
    <w:p>
      <w:pPr>
        <w:spacing w:after="0"/>
        <w:ind w:left="0"/>
        <w:jc w:val="both"/>
      </w:pPr>
      <w:r>
        <w:rPr>
          <w:rFonts w:ascii="Times New Roman"/>
          <w:b w:val="false"/>
          <w:i w:val="false"/>
          <w:color w:val="000000"/>
          <w:sz w:val="28"/>
        </w:rPr>
        <w:t>жiберiлуi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Тараптардың олар жасасқан басқа да халықаралық </w:t>
      </w:r>
    </w:p>
    <w:p>
      <w:pPr>
        <w:spacing w:after="0"/>
        <w:ind w:left="0"/>
        <w:jc w:val="both"/>
      </w:pPr>
      <w:r>
        <w:rPr>
          <w:rFonts w:ascii="Times New Roman"/>
          <w:b w:val="false"/>
          <w:i w:val="false"/>
          <w:color w:val="000000"/>
          <w:sz w:val="28"/>
        </w:rPr>
        <w:t>шарттарынан туындайтын құқықтары мен міндеттемелеріне ықпал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уағдаластығы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r>
        <w:br/>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және Тараптардың бiрi кезектi бесжылдық кезең аяқталардан кемiнде алты ай бұрын осы Келiсiмнiң қолданысын тоқтату ниетi </w:t>
      </w:r>
    </w:p>
    <w:bookmarkEnd w:id="8"/>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туралы екiншi Тарапқа жазбаша хабарламаса, әрбiр келесi бес жылға қолданыс </w:t>
      </w:r>
    </w:p>
    <w:p>
      <w:pPr>
        <w:spacing w:after="0"/>
        <w:ind w:left="0"/>
        <w:jc w:val="both"/>
      </w:pPr>
      <w:r>
        <w:rPr>
          <w:rFonts w:ascii="Times New Roman"/>
          <w:b w:val="false"/>
          <w:i w:val="false"/>
          <w:color w:val="000000"/>
          <w:sz w:val="28"/>
        </w:rPr>
        <w:t>мерзiмi ұзартылып бес жыл бойы күшiнде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 қаласында 2001 жылғы "___"__________ әрқайсысы қазақ, </w:t>
      </w:r>
    </w:p>
    <w:p>
      <w:pPr>
        <w:spacing w:after="0"/>
        <w:ind w:left="0"/>
        <w:jc w:val="both"/>
      </w:pPr>
      <w:r>
        <w:rPr>
          <w:rFonts w:ascii="Times New Roman"/>
          <w:b w:val="false"/>
          <w:i w:val="false"/>
          <w:color w:val="000000"/>
          <w:sz w:val="28"/>
        </w:rPr>
        <w:t xml:space="preserve">латыш және орыс тiлдерiнде екi түпнұсқа данада жасалды және де барлық </w:t>
      </w:r>
    </w:p>
    <w:p>
      <w:pPr>
        <w:spacing w:after="0"/>
        <w:ind w:left="0"/>
        <w:jc w:val="both"/>
      </w:pPr>
      <w:r>
        <w:rPr>
          <w:rFonts w:ascii="Times New Roman"/>
          <w:b w:val="false"/>
          <w:i w:val="false"/>
          <w:color w:val="000000"/>
          <w:sz w:val="28"/>
        </w:rPr>
        <w:t xml:space="preserve">мәтiндердiң күшi бiрдей. Осы Келiсiмнiң ережелерiн түсiндiруде </w:t>
      </w:r>
    </w:p>
    <w:p>
      <w:pPr>
        <w:spacing w:after="0"/>
        <w:ind w:left="0"/>
        <w:jc w:val="both"/>
      </w:pPr>
      <w:r>
        <w:rPr>
          <w:rFonts w:ascii="Times New Roman"/>
          <w:b w:val="false"/>
          <w:i w:val="false"/>
          <w:color w:val="000000"/>
          <w:sz w:val="28"/>
        </w:rPr>
        <w:t xml:space="preserve">келiспеушiлiктер туындаған жағдайда, Тараптар орыс тiлiндегi мәтiнге </w:t>
      </w:r>
    </w:p>
    <w:p>
      <w:pPr>
        <w:spacing w:after="0"/>
        <w:ind w:left="0"/>
        <w:jc w:val="both"/>
      </w:pPr>
      <w:r>
        <w:rPr>
          <w:rFonts w:ascii="Times New Roman"/>
          <w:b w:val="false"/>
          <w:i w:val="false"/>
          <w:color w:val="000000"/>
          <w:sz w:val="28"/>
        </w:rPr>
        <w:t>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Латвия Республикасының</w:t>
      </w:r>
    </w:p>
    <w:p>
      <w:pPr>
        <w:spacing w:after="0"/>
        <w:ind w:left="0"/>
        <w:jc w:val="both"/>
      </w:pPr>
      <w:r>
        <w:rPr>
          <w:rFonts w:ascii="Times New Roman"/>
          <w:b w:val="false"/>
          <w:i w:val="false"/>
          <w:color w:val="000000"/>
          <w:sz w:val="28"/>
        </w:rPr>
        <w:t>           Yкiметi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