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2a4" w14:textId="4fd9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Құрылыс және әскерлерді жайластыру бас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4 қыркүйектегі N 12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улы Күштерінің басқару құрылымдарын оңтайландыр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Құрылыс және әскерлерді жайластыру бас басқармасы" мемлекеттік мекемесі (бұдан әрі - Бас басқарма) Қазақстан Республикасының Президенті бекіткен Қазақстан Республикасының Қарулы Күштері штат санының лимиті шегінде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асқарманы қаржыландыру республикалық бюджетте Қазақстан Республикасының Қарулы Күштерін ұстауға көзделген қаражат есебінен және шегінде жүзеге асырылады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 басқарманың ережесін бекітсін және оның әділет органдарында мемлекеттік тіркеуден өт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