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c841" w14:textId="318c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"Екібастұзкөмір" мемлекеттік акционерлік қоғамының кейбір разрездерін дамыту және жаңғырту" жобасы бойынша тартылған, мемлекет кепілдік берген заемдарды өтеу және оларға қызмет көрсету туралы</w:t>
      </w:r>
    </w:p>
    <w:p>
      <w:pPr>
        <w:spacing w:after="0"/>
        <w:ind w:left="0"/>
        <w:jc w:val="both"/>
      </w:pPr>
      <w:r>
        <w:rPr>
          <w:rFonts w:ascii="Times New Roman"/>
          <w:b w:val="false"/>
          <w:i w:val="false"/>
          <w:color w:val="000000"/>
          <w:sz w:val="28"/>
        </w:rPr>
        <w:t>Қазақстан Республикасы Үкіметінің қаулысы 2001 жылғы 1 қазан N 1269</w:t>
      </w:r>
    </w:p>
    <w:p>
      <w:pPr>
        <w:spacing w:after="0"/>
        <w:ind w:left="0"/>
        <w:jc w:val="both"/>
      </w:pPr>
      <w:bookmarkStart w:name="z0" w:id="0"/>
      <w:r>
        <w:rPr>
          <w:rFonts w:ascii="Times New Roman"/>
          <w:b w:val="false"/>
          <w:i w:val="false"/>
          <w:color w:val="000000"/>
          <w:sz w:val="28"/>
        </w:rPr>
        <w:t xml:space="preserve">
      Қазақстан Республикасының шетелдік несие берушілер алдындағы міндеттемелерін орындау және дефолт фактілеріне жол бермеу, сондай-ақ Қазақстан Республикасының мемлекеттік кепілдіктері бар мемлекеттік емес сыртқы заемдар бойынша республикалық бюджеттен оқшауландырылған қаражаттың қайтарылуын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Қазақстан Республикасы берген 1995 жылғы 1 желтоқсандағы N 0000001, 1995 жылғы 1 желтоқсандағы N 0000002, 1995 жылғы 1 желтоқсандағы N 0000003 мемлекеттік кепілдіктерге сәйкес шетел банктері шоттарының негізінде "Екібастұзкөмір" мемлекеттік акционерлік қоғамы тартқан заемдар бойынша қосымшада көрсетілген төлемдерді, сондай-ақ кейіннен осы төлемдер кешіктірілген жағдайда айыппұл пайыздарын төлеуді 2001 жылға арналған республикалық бюджетте "Мемлекеттік кепілдіктер бойынша міндеттемелерді орындау" бағдарламасы бойынша көзделген қаражаттың шегінде жүргізсін. </w:t>
      </w:r>
      <w:r>
        <w:br/>
      </w:r>
      <w:r>
        <w:rPr>
          <w:rFonts w:ascii="Times New Roman"/>
          <w:b w:val="false"/>
          <w:i w:val="false"/>
          <w:color w:val="000000"/>
          <w:sz w:val="28"/>
        </w:rPr>
        <w:t xml:space="preserve">
      2. Қазақстан Республикасының Қаржы министрлігі, Бас прокуратурасы (келісім бойынша), Мемлекеттік кіріс министрлігі, Қаржы полициясы агенттігі және "Қазақстан Эксимбанкі" жабық акционерлік қоғамы (келісім бойынша) оқшауландырылған қаражаттың республикалық бюджетке қайтарылуын қамтамасыз ету жөнінде барлық қажетті шараларды қабылдасын және қаржылық міндеттемелері республикалық бюджеттің есебінен орындалған заемшыларға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қатысты оқшауландырылған мемлекеттік бюджет қаражатын қайтару жөнінде </w:t>
      </w:r>
    </w:p>
    <w:p>
      <w:pPr>
        <w:spacing w:after="0"/>
        <w:ind w:left="0"/>
        <w:jc w:val="both"/>
      </w:pPr>
      <w:r>
        <w:rPr>
          <w:rFonts w:ascii="Times New Roman"/>
          <w:b w:val="false"/>
          <w:i w:val="false"/>
          <w:color w:val="000000"/>
          <w:sz w:val="28"/>
        </w:rPr>
        <w:t xml:space="preserve">қабылданған шаралар және жұмыстардың нәтижелері туралы Қазақстан </w:t>
      </w:r>
    </w:p>
    <w:p>
      <w:pPr>
        <w:spacing w:after="0"/>
        <w:ind w:left="0"/>
        <w:jc w:val="both"/>
      </w:pPr>
      <w:r>
        <w:rPr>
          <w:rFonts w:ascii="Times New Roman"/>
          <w:b w:val="false"/>
          <w:i w:val="false"/>
          <w:color w:val="000000"/>
          <w:sz w:val="28"/>
        </w:rPr>
        <w:t>Республикасының Үкіметіне ақпарат берсін.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2001 жылғы 1 қазандағы</w:t>
      </w:r>
    </w:p>
    <w:p>
      <w:pPr>
        <w:spacing w:after="0"/>
        <w:ind w:left="0"/>
        <w:jc w:val="both"/>
      </w:pPr>
      <w:r>
        <w:rPr>
          <w:rFonts w:ascii="Times New Roman"/>
          <w:b w:val="false"/>
          <w:i w:val="false"/>
          <w:color w:val="000000"/>
          <w:sz w:val="28"/>
        </w:rPr>
        <w:t xml:space="preserve">                                      N 1269 қаулысына </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мемлекеттік кепілдігі бар "Екібастұзкөмір"  </w:t>
      </w:r>
    </w:p>
    <w:p>
      <w:pPr>
        <w:spacing w:after="0"/>
        <w:ind w:left="0"/>
        <w:jc w:val="both"/>
      </w:pPr>
      <w:r>
        <w:rPr>
          <w:rFonts w:ascii="Times New Roman"/>
          <w:b w:val="false"/>
          <w:i w:val="false"/>
          <w:color w:val="000000"/>
          <w:sz w:val="28"/>
        </w:rPr>
        <w:t xml:space="preserve">     мемлекеттік акционерлік қоғамының (бұдан әрі - "Екібастұзкөмір" МАҚ) </w:t>
      </w:r>
    </w:p>
    <w:p>
      <w:pPr>
        <w:spacing w:after="0"/>
        <w:ind w:left="0"/>
        <w:jc w:val="both"/>
      </w:pPr>
      <w:r>
        <w:rPr>
          <w:rFonts w:ascii="Times New Roman"/>
          <w:b w:val="false"/>
          <w:i w:val="false"/>
          <w:color w:val="000000"/>
          <w:sz w:val="28"/>
        </w:rPr>
        <w:t xml:space="preserve">      көмір разрездерін дамыту және жаңғырту" жобасы бойынша тартылған     </w:t>
      </w:r>
    </w:p>
    <w:p>
      <w:pPr>
        <w:spacing w:after="0"/>
        <w:ind w:left="0"/>
        <w:jc w:val="both"/>
      </w:pPr>
      <w:r>
        <w:rPr>
          <w:rFonts w:ascii="Times New Roman"/>
          <w:b w:val="false"/>
          <w:i w:val="false"/>
          <w:color w:val="000000"/>
          <w:sz w:val="28"/>
        </w:rPr>
        <w:t>              мемлекет кепілдік берген заемдар бойынша төлемдер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Заемшы-ұйым  Төлем    Төлем      Төлем     Негізгі   Пайыздар   Басқалары</w:t>
      </w:r>
    </w:p>
    <w:p>
      <w:pPr>
        <w:spacing w:after="0"/>
        <w:ind w:left="0"/>
        <w:jc w:val="both"/>
      </w:pPr>
      <w:r>
        <w:rPr>
          <w:rFonts w:ascii="Times New Roman"/>
          <w:b w:val="false"/>
          <w:i w:val="false"/>
          <w:color w:val="000000"/>
          <w:sz w:val="28"/>
        </w:rPr>
        <w:t xml:space="preserve">            валютасы   күні      сомасы    борыш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Германия</w:t>
      </w:r>
    </w:p>
    <w:p>
      <w:pPr>
        <w:spacing w:after="0"/>
        <w:ind w:left="0"/>
        <w:jc w:val="both"/>
      </w:pPr>
      <w:r>
        <w:rPr>
          <w:rFonts w:ascii="Times New Roman"/>
          <w:b w:val="false"/>
          <w:i w:val="false"/>
          <w:color w:val="000000"/>
          <w:sz w:val="28"/>
        </w:rPr>
        <w:t>             несие</w:t>
      </w:r>
    </w:p>
    <w:p>
      <w:pPr>
        <w:spacing w:after="0"/>
        <w:ind w:left="0"/>
        <w:jc w:val="both"/>
      </w:pPr>
      <w:r>
        <w:rPr>
          <w:rFonts w:ascii="Times New Roman"/>
          <w:b w:val="false"/>
          <w:i w:val="false"/>
          <w:color w:val="000000"/>
          <w:sz w:val="28"/>
        </w:rPr>
        <w:t>             желісі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"Екібастұз.   EUR   02.10.00      291,12       0,00        0,00     291,12</w:t>
      </w:r>
    </w:p>
    <w:p>
      <w:pPr>
        <w:spacing w:after="0"/>
        <w:ind w:left="0"/>
        <w:jc w:val="both"/>
      </w:pPr>
      <w:r>
        <w:rPr>
          <w:rFonts w:ascii="Times New Roman"/>
          <w:b w:val="false"/>
          <w:i w:val="false"/>
          <w:color w:val="000000"/>
          <w:sz w:val="28"/>
        </w:rPr>
        <w:t>көмір" МАҚ</w:t>
      </w:r>
    </w:p>
    <w:p>
      <w:pPr>
        <w:spacing w:after="0"/>
        <w:ind w:left="0"/>
        <w:jc w:val="both"/>
      </w:pPr>
      <w:r>
        <w:rPr>
          <w:rFonts w:ascii="Times New Roman"/>
          <w:b w:val="false"/>
          <w:i w:val="false"/>
          <w:color w:val="000000"/>
          <w:sz w:val="28"/>
        </w:rPr>
        <w:t>"Екібастұз.   EUR   01.02.01   320584,23   287402,32   29201,27    3980,64</w:t>
      </w:r>
    </w:p>
    <w:p>
      <w:pPr>
        <w:spacing w:after="0"/>
        <w:ind w:left="0"/>
        <w:jc w:val="both"/>
      </w:pPr>
      <w:r>
        <w:rPr>
          <w:rFonts w:ascii="Times New Roman"/>
          <w:b w:val="false"/>
          <w:i w:val="false"/>
          <w:color w:val="000000"/>
          <w:sz w:val="28"/>
        </w:rPr>
        <w:t>көмір" МАҚ</w:t>
      </w:r>
    </w:p>
    <w:p>
      <w:pPr>
        <w:spacing w:after="0"/>
        <w:ind w:left="0"/>
        <w:jc w:val="both"/>
      </w:pPr>
      <w:r>
        <w:rPr>
          <w:rFonts w:ascii="Times New Roman"/>
          <w:b w:val="false"/>
          <w:i w:val="false"/>
          <w:color w:val="000000"/>
          <w:sz w:val="28"/>
        </w:rPr>
        <w:t xml:space="preserve">"Екібастұз.   DM    23.03.01  2183880,98  1853016,17   330864,81      0,00 </w:t>
      </w:r>
    </w:p>
    <w:p>
      <w:pPr>
        <w:spacing w:after="0"/>
        <w:ind w:left="0"/>
        <w:jc w:val="both"/>
      </w:pPr>
      <w:r>
        <w:rPr>
          <w:rFonts w:ascii="Times New Roman"/>
          <w:b w:val="false"/>
          <w:i w:val="false"/>
          <w:color w:val="000000"/>
          <w:sz w:val="28"/>
        </w:rPr>
        <w:t>көмір" МАҚ</w:t>
      </w:r>
    </w:p>
    <w:p>
      <w:pPr>
        <w:spacing w:after="0"/>
        <w:ind w:left="0"/>
        <w:jc w:val="both"/>
      </w:pPr>
      <w:r>
        <w:rPr>
          <w:rFonts w:ascii="Times New Roman"/>
          <w:b w:val="false"/>
          <w:i w:val="false"/>
          <w:color w:val="000000"/>
          <w:sz w:val="28"/>
        </w:rPr>
        <w:t>"Екібастұз.   EUR   01.04.01   432794,12   392442,08    40352,04      0,00</w:t>
      </w:r>
    </w:p>
    <w:p>
      <w:pPr>
        <w:spacing w:after="0"/>
        <w:ind w:left="0"/>
        <w:jc w:val="both"/>
      </w:pPr>
      <w:r>
        <w:rPr>
          <w:rFonts w:ascii="Times New Roman"/>
          <w:b w:val="false"/>
          <w:i w:val="false"/>
          <w:color w:val="000000"/>
          <w:sz w:val="28"/>
        </w:rPr>
        <w:t>көмір" МАҚ</w:t>
      </w:r>
    </w:p>
    <w:p>
      <w:pPr>
        <w:spacing w:after="0"/>
        <w:ind w:left="0"/>
        <w:jc w:val="both"/>
      </w:pPr>
      <w:r>
        <w:rPr>
          <w:rFonts w:ascii="Times New Roman"/>
          <w:b w:val="false"/>
          <w:i w:val="false"/>
          <w:color w:val="000000"/>
          <w:sz w:val="28"/>
        </w:rPr>
        <w:t>"Екібастұз.   EUR   01.08.01   307161,23   287402,32    19758,91      0,00</w:t>
      </w:r>
    </w:p>
    <w:p>
      <w:pPr>
        <w:spacing w:after="0"/>
        <w:ind w:left="0"/>
        <w:jc w:val="both"/>
      </w:pPr>
      <w:r>
        <w:rPr>
          <w:rFonts w:ascii="Times New Roman"/>
          <w:b w:val="false"/>
          <w:i w:val="false"/>
          <w:color w:val="000000"/>
          <w:sz w:val="28"/>
        </w:rPr>
        <w:t>көмір" МАҚ</w:t>
      </w:r>
    </w:p>
    <w:p>
      <w:pPr>
        <w:spacing w:after="0"/>
        <w:ind w:left="0"/>
        <w:jc w:val="both"/>
      </w:pPr>
      <w:r>
        <w:rPr>
          <w:rFonts w:ascii="Times New Roman"/>
          <w:b w:val="false"/>
          <w:i w:val="false"/>
          <w:color w:val="000000"/>
          <w:sz w:val="28"/>
        </w:rPr>
        <w:t>"Екібастұз.   DM    23.09.01  2166588,66  1853016,17   313572,49      0,00</w:t>
      </w:r>
    </w:p>
    <w:p>
      <w:pPr>
        <w:spacing w:after="0"/>
        <w:ind w:left="0"/>
        <w:jc w:val="both"/>
      </w:pPr>
      <w:r>
        <w:rPr>
          <w:rFonts w:ascii="Times New Roman"/>
          <w:b w:val="false"/>
          <w:i w:val="false"/>
          <w:color w:val="000000"/>
          <w:sz w:val="28"/>
        </w:rPr>
        <w:t>көмір" МАҚ</w:t>
      </w:r>
    </w:p>
    <w:p>
      <w:pPr>
        <w:spacing w:after="0"/>
        <w:ind w:left="0"/>
        <w:jc w:val="both"/>
      </w:pPr>
      <w:r>
        <w:rPr>
          <w:rFonts w:ascii="Times New Roman"/>
          <w:b w:val="false"/>
          <w:i w:val="false"/>
          <w:color w:val="000000"/>
          <w:sz w:val="28"/>
        </w:rPr>
        <w:t>"Екібастұз.   EUR   01.10.01   419272,58   392442,08    26830,50      0,00</w:t>
      </w:r>
    </w:p>
    <w:p>
      <w:pPr>
        <w:spacing w:after="0"/>
        <w:ind w:left="0"/>
        <w:jc w:val="both"/>
      </w:pPr>
      <w:r>
        <w:rPr>
          <w:rFonts w:ascii="Times New Roman"/>
          <w:b w:val="false"/>
          <w:i w:val="false"/>
          <w:color w:val="000000"/>
          <w:sz w:val="28"/>
        </w:rPr>
        <w:t xml:space="preserve">көмір" МАҚ    </w:t>
      </w:r>
    </w:p>
    <w:p>
      <w:pPr>
        <w:spacing w:after="0"/>
        <w:ind w:left="0"/>
        <w:jc w:val="both"/>
      </w:pPr>
      <w:r>
        <w:rPr>
          <w:rFonts w:ascii="Times New Roman"/>
          <w:b w:val="false"/>
          <w:i w:val="false"/>
          <w:color w:val="000000"/>
          <w:sz w:val="28"/>
        </w:rPr>
        <w:t>  Барлығы     DM              4350469,64  3706032,34   644437,30      0,00</w:t>
      </w:r>
    </w:p>
    <w:p>
      <w:pPr>
        <w:spacing w:after="0"/>
        <w:ind w:left="0"/>
        <w:jc w:val="both"/>
      </w:pPr>
      <w:r>
        <w:rPr>
          <w:rFonts w:ascii="Times New Roman"/>
          <w:b w:val="false"/>
          <w:i w:val="false"/>
          <w:color w:val="000000"/>
          <w:sz w:val="28"/>
        </w:rPr>
        <w:t>              EUR             1480103,28  1359688,80   116142,72   4271,76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