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811" w14:textId="4c72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31 қазандағы N 1641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қараша N 1392.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күрестiң 2000-2002 жылдарға арналған бағдарламасы туралы" Қазақстан Республикасы Үкiметiнiң 
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44-45, 538-құжат) мынадай өзгерiс енгiзiлсiн: көрсетiлген қаулымен бекiтiлген Қазақстан Республикасында қылмысқа қарсы күрестiң 2000-2002 жылдарға арналған бағдарламасында: "9. Қазақстан Республикасында қылмысқа қарсы күрестiң 2000-2002 жылдарға арналған бағдарламасын iске асыру жөнiндегi iс-шаралар жоспары" деген бөлiмдегi: "3. Құқық қорғау қызметiн жетiлдiру жөнiндегi шаралар" деген тарауда: реттiк нөмiрi 11-жол алынып тасталсын. 2. Осы қаулы қол қойылған күнiнен бастап күшiне енедi. Қазақстан Республикасының Премьер-Министрі Мамандар: Багарова Ж.А.,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