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cc2b" w14:textId="c7ac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Н. Гумилев атындағы Еуразия ұлттық университетi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араша N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.Н.Гумилев атындағы Еуразия ұлттық университетi" республикалық мемлекеттiк қазыналық кәсiпорны студенттерiнiң қатарынан Қазақстан Республикасының Қарулы Күштерi үшiн запастағы офицерлер даярлау мақсатында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iлiм және ғылым министрлiгiнiң "Л.Н.Гумилев атындағы Еуразия ұлттық университетi" республикалық мемлекеттiк қазыналық кәсiпорнында оқу орнының қаражаты және штат саны шегiнде әскери кафедр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iлiм және ғылым министрлiгi Қазақстан Республикасының Қорғаныс министрлiгiмен бiрлесiп, осы қаулыны iске асыру жөнiнде Қазақстан Республикасының заңнамасында көзделген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тың күші жойылды - ҚР Үкіметінің 2006.05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