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bd70" w14:textId="663b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мемлекеттiк тарихи-мәдени қорығын коммуналдық меншiкк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9 қарашадағы N 1479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iмiнiң Маңғыстау мемлекеттiк тарихи-мәдени қорығын республикалық меншiктен Маңғыстау облысының коммуналдық меншiгiне беру туралы ұсынысына келiсiм бер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әдениет, ақпарат және қоғамдық келiсiм министрлiгi мен Маңғыстау облысының әкiмi осы қаулыдан туындайтын қажеттi шараларды қабыл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)-тармақшаның күші жойылды - ҚР Үкіметінің 2003.11.24. N 1172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тың күші жойылды - ҚР Үкіметінің 2004.06.01. N 604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02 жылғы 1 қаңтарда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