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f5c9" w14:textId="5c7f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 Yкiметінiң арасындағы Әуе қозғалысын ұйымдастыру мен басқару үшiн жауапкершіліктi беру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29 қараша N 1544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"Қазақстан Республикасының Yкiметi мен Қырғыз Республикасы </w:t>
      </w:r>
    </w:p>
    <w:p>
      <w:pPr>
        <w:spacing w:after="0"/>
        <w:ind w:left="0"/>
        <w:jc w:val="both"/>
      </w:pPr>
      <w:r>
        <w:rPr>
          <w:rFonts w:ascii="Times New Roman"/>
          <w:b w:val="false"/>
          <w:i w:val="false"/>
          <w:color w:val="000000"/>
          <w:sz w:val="28"/>
        </w:rPr>
        <w:t xml:space="preserve">Yкiметiнің арасындағы Әуе қозғалысын ұйымдастыру мен басқару үшiн </w:t>
      </w:r>
    </w:p>
    <w:p>
      <w:pPr>
        <w:spacing w:after="0"/>
        <w:ind w:left="0"/>
        <w:jc w:val="both"/>
      </w:pPr>
      <w:r>
        <w:rPr>
          <w:rFonts w:ascii="Times New Roman"/>
          <w:b w:val="false"/>
          <w:i w:val="false"/>
          <w:color w:val="000000"/>
          <w:sz w:val="28"/>
        </w:rPr>
        <w:t xml:space="preserve">жауапкершiлiктi беру туралы келiсiмдi бекiту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Парламентi Мәжiлiсiнiң қарауына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Қырғыз Республикасы</w:t>
      </w:r>
    </w:p>
    <w:p>
      <w:pPr>
        <w:spacing w:after="0"/>
        <w:ind w:left="0"/>
        <w:jc w:val="both"/>
      </w:pPr>
      <w:r>
        <w:rPr>
          <w:rFonts w:ascii="Times New Roman"/>
          <w:b w:val="false"/>
          <w:i w:val="false"/>
          <w:color w:val="000000"/>
          <w:sz w:val="28"/>
        </w:rPr>
        <w:t>      Yкiметінiң арасындағы Әуе қозғалысын ұйымдастыру мен басқару үшiн</w:t>
      </w:r>
    </w:p>
    <w:p>
      <w:pPr>
        <w:spacing w:after="0"/>
        <w:ind w:left="0"/>
        <w:jc w:val="both"/>
      </w:pPr>
      <w:r>
        <w:rPr>
          <w:rFonts w:ascii="Times New Roman"/>
          <w:b w:val="false"/>
          <w:i w:val="false"/>
          <w:color w:val="000000"/>
          <w:sz w:val="28"/>
        </w:rPr>
        <w:t xml:space="preserve">            жауапкершіліктi беру туралы келiсiмдi бекiту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14 желтоқсанда Бішкек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Қырғыз Республикасы Үкіметінің арасындағы Әуе </w:t>
      </w:r>
    </w:p>
    <w:p>
      <w:pPr>
        <w:spacing w:after="0"/>
        <w:ind w:left="0"/>
        <w:jc w:val="both"/>
      </w:pPr>
      <w:r>
        <w:rPr>
          <w:rFonts w:ascii="Times New Roman"/>
          <w:b w:val="false"/>
          <w:i w:val="false"/>
          <w:color w:val="000000"/>
          <w:sz w:val="28"/>
        </w:rPr>
        <w:t xml:space="preserve">қозғалысын ұйымдастыру мен басқару үшін жауапкершілікті беру туралы </w:t>
      </w:r>
    </w:p>
    <w:p>
      <w:pPr>
        <w:spacing w:after="0"/>
        <w:ind w:left="0"/>
        <w:jc w:val="both"/>
      </w:pPr>
      <w:r>
        <w:rPr>
          <w:rFonts w:ascii="Times New Roman"/>
          <w:b w:val="false"/>
          <w:i w:val="false"/>
          <w:color w:val="000000"/>
          <w:sz w:val="28"/>
        </w:rPr>
        <w:t>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Қырғыз Республикасы</w:t>
      </w:r>
    </w:p>
    <w:p>
      <w:pPr>
        <w:spacing w:after="0"/>
        <w:ind w:left="0"/>
        <w:jc w:val="both"/>
      </w:pPr>
      <w:r>
        <w:rPr>
          <w:rFonts w:ascii="Times New Roman"/>
          <w:b w:val="false"/>
          <w:i w:val="false"/>
          <w:color w:val="000000"/>
          <w:sz w:val="28"/>
        </w:rPr>
        <w:t>       Үкiметiнiң арасындағы әуе қозғалысын ұйымдастыру мен басқару</w:t>
      </w:r>
    </w:p>
    <w:p>
      <w:pPr>
        <w:spacing w:after="0"/>
        <w:ind w:left="0"/>
        <w:jc w:val="both"/>
      </w:pPr>
      <w:r>
        <w:rPr>
          <w:rFonts w:ascii="Times New Roman"/>
          <w:b w:val="false"/>
          <w:i w:val="false"/>
          <w:color w:val="000000"/>
          <w:sz w:val="28"/>
        </w:rPr>
        <w:t>                     үшiн жауапкершiлiктi беру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Қырғыз Республикасының Yкiметi,</w:t>
      </w:r>
    </w:p>
    <w:p>
      <w:pPr>
        <w:spacing w:after="0"/>
        <w:ind w:left="0"/>
        <w:jc w:val="both"/>
      </w:pPr>
      <w:r>
        <w:rPr>
          <w:rFonts w:ascii="Times New Roman"/>
          <w:b w:val="false"/>
          <w:i w:val="false"/>
          <w:color w:val="000000"/>
          <w:sz w:val="28"/>
        </w:rPr>
        <w:t>     - халықаралық әуе қатынасын дамытудың маңыздылығын тани отырып,</w:t>
      </w:r>
    </w:p>
    <w:p>
      <w:pPr>
        <w:spacing w:after="0"/>
        <w:ind w:left="0"/>
        <w:jc w:val="both"/>
      </w:pPr>
      <w:r>
        <w:rPr>
          <w:rFonts w:ascii="Times New Roman"/>
          <w:b w:val="false"/>
          <w:i w:val="false"/>
          <w:color w:val="000000"/>
          <w:sz w:val="28"/>
        </w:rPr>
        <w:t xml:space="preserve">     - әуе қозғалысын басқарудың қазiргі бар құралдары мен қызметтерiнiң </w:t>
      </w:r>
    </w:p>
    <w:p>
      <w:pPr>
        <w:spacing w:after="0"/>
        <w:ind w:left="0"/>
        <w:jc w:val="both"/>
      </w:pPr>
      <w:r>
        <w:rPr>
          <w:rFonts w:ascii="Times New Roman"/>
          <w:b w:val="false"/>
          <w:i w:val="false"/>
          <w:color w:val="000000"/>
          <w:sz w:val="28"/>
        </w:rPr>
        <w:t>мүмкiндiктерiне сүйене отырып,</w:t>
      </w:r>
    </w:p>
    <w:p>
      <w:pPr>
        <w:spacing w:after="0"/>
        <w:ind w:left="0"/>
        <w:jc w:val="both"/>
      </w:pPr>
      <w:r>
        <w:rPr>
          <w:rFonts w:ascii="Times New Roman"/>
          <w:b w:val="false"/>
          <w:i w:val="false"/>
          <w:color w:val="000000"/>
          <w:sz w:val="28"/>
        </w:rPr>
        <w:t xml:space="preserve">     - Халықаралық азаматтық авиация ұйымының (ХААҰ) стандарттары мен </w:t>
      </w:r>
    </w:p>
    <w:p>
      <w:pPr>
        <w:spacing w:after="0"/>
        <w:ind w:left="0"/>
        <w:jc w:val="both"/>
      </w:pPr>
      <w:r>
        <w:rPr>
          <w:rFonts w:ascii="Times New Roman"/>
          <w:b w:val="false"/>
          <w:i w:val="false"/>
          <w:color w:val="000000"/>
          <w:sz w:val="28"/>
        </w:rPr>
        <w:t>ұсынымдарын басшылыққа ала отырып,</w:t>
      </w:r>
    </w:p>
    <w:p>
      <w:pPr>
        <w:spacing w:after="0"/>
        <w:ind w:left="0"/>
        <w:jc w:val="both"/>
      </w:pPr>
      <w:r>
        <w:rPr>
          <w:rFonts w:ascii="Times New Roman"/>
          <w:b w:val="false"/>
          <w:i w:val="false"/>
          <w:color w:val="000000"/>
          <w:sz w:val="28"/>
        </w:rPr>
        <w:t>     мына төмендегiлер жөнінде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 мәселелерiндегі Тараптардың құзыреттi органдары:</w:t>
      </w:r>
    </w:p>
    <w:p>
      <w:pPr>
        <w:spacing w:after="0"/>
        <w:ind w:left="0"/>
        <w:jc w:val="both"/>
      </w:pPr>
      <w:r>
        <w:rPr>
          <w:rFonts w:ascii="Times New Roman"/>
          <w:b w:val="false"/>
          <w:i w:val="false"/>
          <w:color w:val="000000"/>
          <w:sz w:val="28"/>
        </w:rPr>
        <w:t xml:space="preserve">     - Қазақстан Республикасына қатысты - Қазақстан Республикасының Көлiк </w:t>
      </w:r>
    </w:p>
    <w:p>
      <w:pPr>
        <w:spacing w:after="0"/>
        <w:ind w:left="0"/>
        <w:jc w:val="both"/>
      </w:pPr>
      <w:r>
        <w:rPr>
          <w:rFonts w:ascii="Times New Roman"/>
          <w:b w:val="false"/>
          <w:i w:val="false"/>
          <w:color w:val="000000"/>
          <w:sz w:val="28"/>
        </w:rPr>
        <w:t>және коммуникациялар министрлiгi;</w:t>
      </w:r>
    </w:p>
    <w:p>
      <w:pPr>
        <w:spacing w:after="0"/>
        <w:ind w:left="0"/>
        <w:jc w:val="both"/>
      </w:pPr>
      <w:r>
        <w:rPr>
          <w:rFonts w:ascii="Times New Roman"/>
          <w:b w:val="false"/>
          <w:i w:val="false"/>
          <w:color w:val="000000"/>
          <w:sz w:val="28"/>
        </w:rPr>
        <w:t xml:space="preserve">     - Қырғыз Республикасына қатысты - Қырғыз Республикасының Көлiк және </w:t>
      </w:r>
    </w:p>
    <w:p>
      <w:pPr>
        <w:spacing w:after="0"/>
        <w:ind w:left="0"/>
        <w:jc w:val="both"/>
      </w:pPr>
      <w:r>
        <w:rPr>
          <w:rFonts w:ascii="Times New Roman"/>
          <w:b w:val="false"/>
          <w:i w:val="false"/>
          <w:color w:val="000000"/>
          <w:sz w:val="28"/>
        </w:rPr>
        <w:t>коммуникациялар министрлігі болып табылады.</w:t>
      </w:r>
    </w:p>
    <w:p>
      <w:pPr>
        <w:spacing w:after="0"/>
        <w:ind w:left="0"/>
        <w:jc w:val="both"/>
      </w:pPr>
      <w:r>
        <w:rPr>
          <w:rFonts w:ascii="Times New Roman"/>
          <w:b w:val="false"/>
          <w:i w:val="false"/>
          <w:color w:val="000000"/>
          <w:sz w:val="28"/>
        </w:rPr>
        <w:t xml:space="preserve">     Құзыреттi органдардың ресми атаулары өзгерген жағдайда Тараптар бұл </w:t>
      </w:r>
    </w:p>
    <w:p>
      <w:pPr>
        <w:spacing w:after="0"/>
        <w:ind w:left="0"/>
        <w:jc w:val="both"/>
      </w:pPr>
      <w:r>
        <w:rPr>
          <w:rFonts w:ascii="Times New Roman"/>
          <w:b w:val="false"/>
          <w:i w:val="false"/>
          <w:color w:val="000000"/>
          <w:sz w:val="28"/>
        </w:rPr>
        <w:t>туралы бiр-бiрiн тез арада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өзiнiң ұлттық егемендiгіне нұқсан келтірместен: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Бiшкек әуеайлағы (Манас) ауданында 0-ден 6000 метрге дейiнгi биiктiктердi қамтитын 43 02 34се 073 36 02шб, 43 34 20се 073 54 29шб, 43 22 18се 075 07 15шб, 42 50 00се 075 18 00шб географиялық координаттармен шектелген аудан үстiндегі, одан әрi Қазақстан Республикасы мен Қырғыз Республикасының мемлекеттiк шекарасы бойынша 43 02 34се 073 36 02шб координаттары бар г.н. дейiнгі әуе кеңiстiгiнде ұшу кезiнде маневрлер орындау мақсатында; </w:t>
      </w:r>
      <w:r>
        <w:br/>
      </w:r>
      <w:r>
        <w:rPr>
          <w:rFonts w:ascii="Times New Roman"/>
          <w:b w:val="false"/>
          <w:i w:val="false"/>
          <w:color w:val="000000"/>
          <w:sz w:val="28"/>
        </w:rPr>
        <w:t xml:space="preserve">
      - Қазақстан Республикасының аумағы арқылы өтетiн әуе трассаларында, 0-ден 12100 м биiктiктерде, 42 40 00се 072 35 00шб, 42 47 49се 073 30 30шб географиялық координаттармен шектелген аудан үстiндегi, одан әрi Қазақстан Республикасы мен Қырғыз Республикасының мемлекеттiк шекарасы бойынша 42 40 00се 072 35 00шб, координаттары бар г.н. дейiнгi әуе кеңiстiгiнде әуе қозғалысын басқару мақсатында әуе қозғалысын ұйымдастыру мен басқару үш жауапкершiлiктi Қырғыз Республикасының құзыреттi органдарына бередi.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3-бап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Қырғыз Республикасы өзiнiң ұлттық егемендiгiне нұқсан келтiрместен: - Тараз (Әулие-Ата) әуеайлағы ауданында, 0-ден 4200 метрге дейiнгі биiктiктердi қамтитын, 42 47 07се 071 41 44шб, 42 37 43се 071 36 17шб, 42 35 35се 071 26 23шб, 42 36 04се 071 10 34шб географиялық координаттармен шектелген аудан үстiндегi, одан әрi Қырғыз Республикасы мен Қазақстан Республикасының мемлекеттiк шекарасы бойынша 42 47 07се 071 41 44шб координаталары бар г.н. дейiнгi әуе кеңiстiгiнде ұшу кезiнде маневрлер орындау мақсатында әуе қозғалысын басқару мен ұйымдастыру үшiн жауапкершiлiктi Қазақстан Республикасының құзыреттi органдарына бередi.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4-бап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2 және 3-баптарында көрсетiлмеген әуе қозғалысын ұйымдастыру мен басқару үшiн жауапкершiлiк аудандары уағдаласушы Тараптардың мемлекеттiк шекарасына сәйкес бөлiнедi.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5-бап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осы Келiсiмнiң 2 және 3-баптарында көрсетiлген аудандар шегiнде ұшу қауiпсiздiгі мен әуе қозғалысын бұзушылық әуе кемелерi экипаждарының немесе ұшу қауіпсiздiгiне қатер төндiретiн iс-қимыл жасаған Тараптар мемлекеттерiнiң заңды немесе жеке тұлғаларының кiнәсінен болған жағдайларды қоспағанда, әуе қозғалысын ұйымдастыру мен басқару үшiн жауапты болады.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6-бап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ведомстволық әуе кемелерi екiншi Тараптың әуе кеңiстiгiнiң белгiленген шекараларын кесiп өтпесе, Тараптар олардың ұшуына қатысты дербес шешiм қабылдайды және ұшу шарттарын әзiрлейдi.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7-бап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Әуе қозғалысын ұйымдастыру мен басқару үшiн өзiне жауапкершiлiк алған Тараптар техникалық және пайдалану тұрғысындағы пайымдаулармен шектеледi және осы Келiсiмнiң 2 және 3-баптарында көрсетiлген әуе кеңiстiгiн пайдаланатын әуе кемелерiнiң ұшу қауiпсiздiгiн қамтамасыз етуге қатысты мәселелердiң шегiнен шықпайды.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8-бап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осы Келiсiмнiң 2 және 3-баптарында көрсетiлген </w:t>
      </w:r>
    </w:p>
    <w:bookmarkEnd w:id="12"/>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аудандар шегiнде әуе қозғалысын ұйымдастырады және басқарады, мұны екiншi </w:t>
      </w:r>
    </w:p>
    <w:p>
      <w:pPr>
        <w:spacing w:after="0"/>
        <w:ind w:left="0"/>
        <w:jc w:val="both"/>
      </w:pPr>
      <w:r>
        <w:rPr>
          <w:rFonts w:ascii="Times New Roman"/>
          <w:b w:val="false"/>
          <w:i w:val="false"/>
          <w:color w:val="000000"/>
          <w:sz w:val="28"/>
        </w:rPr>
        <w:t xml:space="preserve">Тараптың талаптарына сәйкес жүргiзедi, осы Келiсiмдi iске асыру үшiн қажет </w:t>
      </w:r>
    </w:p>
    <w:p>
      <w:pPr>
        <w:spacing w:after="0"/>
        <w:ind w:left="0"/>
        <w:jc w:val="both"/>
      </w:pPr>
      <w:r>
        <w:rPr>
          <w:rFonts w:ascii="Times New Roman"/>
          <w:b w:val="false"/>
          <w:i w:val="false"/>
          <w:color w:val="000000"/>
          <w:sz w:val="28"/>
        </w:rPr>
        <w:t xml:space="preserve">болатын құралдар мен қызметтердi пайдалану үшiн жағдай жасайды және екiншi </w:t>
      </w:r>
    </w:p>
    <w:p>
      <w:pPr>
        <w:spacing w:after="0"/>
        <w:ind w:left="0"/>
        <w:jc w:val="both"/>
      </w:pPr>
      <w:r>
        <w:rPr>
          <w:rFonts w:ascii="Times New Roman"/>
          <w:b w:val="false"/>
          <w:i w:val="false"/>
          <w:color w:val="000000"/>
          <w:sz w:val="28"/>
        </w:rPr>
        <w:t xml:space="preserve">Тараппен алдын ала кеңесусiз осындай құралдарды алып қоймайды немесе </w:t>
      </w:r>
    </w:p>
    <w:p>
      <w:pPr>
        <w:spacing w:after="0"/>
        <w:ind w:left="0"/>
        <w:jc w:val="both"/>
      </w:pPr>
      <w:r>
        <w:rPr>
          <w:rFonts w:ascii="Times New Roman"/>
          <w:b w:val="false"/>
          <w:i w:val="false"/>
          <w:color w:val="000000"/>
          <w:sz w:val="28"/>
        </w:rPr>
        <w:t>жаңғыртпайды.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Органдары әуе қозғалысына қызмет көрсетудi жүзеге асыратын Тарапқа </w:t>
      </w:r>
    </w:p>
    <w:p>
      <w:pPr>
        <w:spacing w:after="0"/>
        <w:ind w:left="0"/>
        <w:jc w:val="both"/>
      </w:pPr>
      <w:r>
        <w:rPr>
          <w:rFonts w:ascii="Times New Roman"/>
          <w:b w:val="false"/>
          <w:i w:val="false"/>
          <w:color w:val="000000"/>
          <w:sz w:val="28"/>
        </w:rPr>
        <w:t xml:space="preserve">аэронавигациялық алымдар халықаралық нормаларға сәйкес, Тараптардың </w:t>
      </w:r>
    </w:p>
    <w:p>
      <w:pPr>
        <w:spacing w:after="0"/>
        <w:ind w:left="0"/>
        <w:jc w:val="both"/>
      </w:pPr>
      <w:r>
        <w:rPr>
          <w:rFonts w:ascii="Times New Roman"/>
          <w:b w:val="false"/>
          <w:i w:val="false"/>
          <w:color w:val="000000"/>
          <w:sz w:val="28"/>
        </w:rPr>
        <w:t>мемлекеттерi белгiлеген мөлшер мен тәртiп бойынша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уағдаластықтарын iске асыру үшiн жауапкершiлiк </w:t>
      </w:r>
    </w:p>
    <w:p>
      <w:pPr>
        <w:spacing w:after="0"/>
        <w:ind w:left="0"/>
        <w:jc w:val="both"/>
      </w:pPr>
      <w:r>
        <w:rPr>
          <w:rFonts w:ascii="Times New Roman"/>
          <w:b w:val="false"/>
          <w:i w:val="false"/>
          <w:color w:val="000000"/>
          <w:sz w:val="28"/>
        </w:rPr>
        <w:t>Тараптардың құзыреттi органдарының басшыларына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ұлттық ережелерi, сондай-ақ ХААҰ стандарттары мен ұсынымдары өзгерген әрбiр жағдайда осы Келiсiм екi Тараптың қайта қарауына жатады. </w:t>
      </w:r>
      <w:r>
        <w:br/>
      </w:r>
      <w:r>
        <w:rPr>
          <w:rFonts w:ascii="Times New Roman"/>
          <w:b w:val="false"/>
          <w:i w:val="false"/>
          <w:color w:val="000000"/>
          <w:sz w:val="28"/>
        </w:rPr>
        <w:t xml:space="preserve">
      Тараптардың өзара уағдаластығы бойынша осы Келiсiмге өзгерiстер мен толықтырулар енгiзу жекелеген Хаттамалармен ресiмделедi және осы Келiсiмнiң ажырамас бөлiгi болып табылады.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12-бап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Келiсiмдi түсiндiруге немесе қолдануға байланысты туындайтын кез келген дау Тараптар мемлекеттерiнiң құзыреттi органдарының арасында тiкелей келiссөздер немесе консультациялар арқылы шешiлетін болады.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13-бап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Әрбiр Тарап кез келген уақытта дипломатиялық арналар арқылы екiншi Тарапқа осы Келiсiмнiң қолданысын тоқтату ниетi туралы хабарлауы мүмкiн. Мұндай жағдайда Келiсiмнің қолданысы осындай хабарлама алынған күннен бастап 12 ай өткен соң, егер осы кезең аяқталғанға дейiн Келiсiмнiң қолданысын тоқтату туралы аталған хабарлама Тараптардың өзара келiсiмi бойынша керi қайтарып алынбаса, тоқтатылады.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14-бап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қойылған күннен бастап уақытша қолданылатын болады және осы Келiсiмнiң күшiне енуi үшiн қажеттi мемлекетішілiк рәсiмдердi Тараптардың орындағаны туралы соңғы жазбаша хабарлама күнiнен бастап күшiне енедi.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Бiшкек қаласында 2000 жылғы 14 желтоқсанда әрқайсысы қазақ, қырғыз </w:t>
      </w:r>
    </w:p>
    <w:p>
      <w:pPr>
        <w:spacing w:after="0"/>
        <w:ind w:left="0"/>
        <w:jc w:val="both"/>
      </w:pPr>
      <w:r>
        <w:rPr>
          <w:rFonts w:ascii="Times New Roman"/>
          <w:b w:val="false"/>
          <w:i w:val="false"/>
          <w:color w:val="000000"/>
          <w:sz w:val="28"/>
        </w:rPr>
        <w:t xml:space="preserve">және орыс тiлдерiнде екi түпнұсқа данада жасалды және де барлық </w:t>
      </w:r>
    </w:p>
    <w:p>
      <w:pPr>
        <w:spacing w:after="0"/>
        <w:ind w:left="0"/>
        <w:jc w:val="both"/>
      </w:pPr>
      <w:r>
        <w:rPr>
          <w:rFonts w:ascii="Times New Roman"/>
          <w:b w:val="false"/>
          <w:i w:val="false"/>
          <w:color w:val="000000"/>
          <w:sz w:val="28"/>
        </w:rPr>
        <w:t>мәтiндердiң күшi бiрдей.</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w:t>
      </w:r>
    </w:p>
    <w:p>
      <w:pPr>
        <w:spacing w:after="0"/>
        <w:ind w:left="0"/>
        <w:jc w:val="both"/>
      </w:pPr>
      <w:r>
        <w:rPr>
          <w:rFonts w:ascii="Times New Roman"/>
          <w:b w:val="false"/>
          <w:i w:val="false"/>
          <w:color w:val="000000"/>
          <w:sz w:val="28"/>
        </w:rPr>
        <w:t>жағдайда Тараптар орыс тiлiндегі 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