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57f9" w14:textId="b205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дактилоскопиялық тіркеу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желтоқсан N 1628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Жоба Парламент Мәжілісінен қайтарып алынды - ҚР Үкіметінің </w:t>
      </w:r>
      <w:r>
        <w:br/>
      </w:r>
      <w:r>
        <w:rPr>
          <w:rFonts w:ascii="Times New Roman"/>
          <w:b w:val="false"/>
          <w:i w:val="false"/>
          <w:color w:val="000000"/>
          <w:sz w:val="28"/>
        </w:rPr>
        <w:t>
               2002.04.12. N 419 қаулысымен. </w:t>
      </w:r>
      <w:r>
        <w:rPr>
          <w:rFonts w:ascii="Times New Roman"/>
          <w:b w:val="false"/>
          <w:i w:val="false"/>
          <w:color w:val="000000"/>
          <w:sz w:val="28"/>
        </w:rPr>
        <w:t xml:space="preserve">P020419_ </w:t>
      </w:r>
      <w:r>
        <w:br/>
      </w: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Республикасындағы мемлекеттік дактилоскопиялық тіркеу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w:t>
      </w:r>
    </w:p>
    <w:bookmarkEnd w:id="0"/>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мемлекеттік </w:t>
      </w:r>
      <w:r>
        <w:br/>
      </w:r>
      <w:r>
        <w:rPr>
          <w:rFonts w:ascii="Times New Roman"/>
          <w:b w:val="false"/>
          <w:i w:val="false"/>
          <w:color w:val="000000"/>
          <w:sz w:val="28"/>
        </w:rPr>
        <w:t xml:space="preserve">
                     дактилоскопиялық тіркеу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Республикасында азаматтарды, мемлекеттiк дактилоскопиялық тiркеудiң (бұдан әрi - дактилоскопиялық тiркеу) мақсаттарын, мiндеттерiн, құқықтық негiздерi мен қағидаттарын, сондай-ақ осы жұмысты жүзеге асырушы уәкiлеттi мемлекеттiк органды, ведомстволық дактилоскопиялық тiркеудi жүргiзушi өзге де мемлекеттiк органдарды, олардың құқықтарын және мiндеттерiн дактилоскопиялық ақпаратты материалдық тасығыштарда сақтау мен пайдалану жағдайларын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қолданылатын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дактилоскопиялық тiркеу - адамның жеке басын ұқсастыру үшiн дактилоскопиялық ақпаратты алу, есепке алу, сақтау, топтастыру және беру жөнiндегi уәкiлеттi мемлекеттiк органның қызметi; </w:t>
      </w:r>
      <w:r>
        <w:br/>
      </w:r>
      <w:r>
        <w:rPr>
          <w:rFonts w:ascii="Times New Roman"/>
          <w:b w:val="false"/>
          <w:i w:val="false"/>
          <w:color w:val="000000"/>
          <w:sz w:val="28"/>
        </w:rPr>
        <w:t xml:space="preserve">
      2) дактилоскопиялық ақпарат - адам қолы саусақтарының папиллярлық өрнектерi құрылымының ерекшелiктерi туралы және жеке адамның деректерi туралы ақпарат; </w:t>
      </w:r>
      <w:r>
        <w:br/>
      </w:r>
      <w:r>
        <w:rPr>
          <w:rFonts w:ascii="Times New Roman"/>
          <w:b w:val="false"/>
          <w:i w:val="false"/>
          <w:color w:val="000000"/>
          <w:sz w:val="28"/>
        </w:rPr>
        <w:t xml:space="preserve">
      3) материалдық тасығыштар - дактилоскопиялық ақпараты бар мәлiметтердiң көрiнiстерi рәмiздер, бейнелер, белгiлер, техникалық шешiмдер мен процестер түрiнде танылатын материалдық объектiлер, оның iшiнде физикалық өрiстер; </w:t>
      </w:r>
      <w:r>
        <w:br/>
      </w:r>
      <w:r>
        <w:rPr>
          <w:rFonts w:ascii="Times New Roman"/>
          <w:b w:val="false"/>
          <w:i w:val="false"/>
          <w:color w:val="000000"/>
          <w:sz w:val="28"/>
        </w:rPr>
        <w:t xml:space="preserve">
      4) ақпараттық қорым - материалдық тасығыштарда жинақталған дактилоскопиялық ақпараттардың жүйелi түрдегi жиынтығы.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Дактилоскопиялық тiркеудiң құқықтық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 осы Заң және Қазақстан Республикасының өзге де нормативтiк құқықтық кесiмдерi, сондай-ақ халықаралық шарттар жеке тұлғаларды дактилоскопиялық тiркеудiң құқықтық негiзi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Дактилоскопиялық тiркеудiң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Дактилоскопиялық тiркеу адамның жеке басын ұқсастыру - тегiн, атын, әкесiнiң атын, туған күнiн және туған жерiн адам қолы саусақтарының папиллярлық өрнектерi бойынша анықтау мақсатында жүзеге асырылады және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Дактилоскопиялық тiркеудiң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дактилоскопиялық тiркеу: </w:t>
      </w:r>
      <w:r>
        <w:br/>
      </w:r>
      <w:r>
        <w:rPr>
          <w:rFonts w:ascii="Times New Roman"/>
          <w:b w:val="false"/>
          <w:i w:val="false"/>
          <w:color w:val="000000"/>
          <w:sz w:val="28"/>
        </w:rPr>
        <w:t xml:space="preserve">
      1) хабар-ошарсыз жоғалған жеке тұлғаларды iздестiру; </w:t>
      </w:r>
      <w:r>
        <w:br/>
      </w:r>
      <w:r>
        <w:rPr>
          <w:rFonts w:ascii="Times New Roman"/>
          <w:b w:val="false"/>
          <w:i w:val="false"/>
          <w:color w:val="000000"/>
          <w:sz w:val="28"/>
        </w:rPr>
        <w:t xml:space="preserve">
      2) адамның жеке басын танылмаған мәйiттер бойынша анықтау; </w:t>
      </w:r>
      <w:r>
        <w:br/>
      </w:r>
      <w:r>
        <w:rPr>
          <w:rFonts w:ascii="Times New Roman"/>
          <w:b w:val="false"/>
          <w:i w:val="false"/>
          <w:color w:val="000000"/>
          <w:sz w:val="28"/>
        </w:rPr>
        <w:t xml:space="preserve">
      3) денсаулық жағдайына немесе жасына байланысты өзi туралы деректер беруге қабiлетi жоқ жеке тұлғалардың жеке басын анықтау; </w:t>
      </w:r>
      <w:r>
        <w:br/>
      </w:r>
      <w:r>
        <w:rPr>
          <w:rFonts w:ascii="Times New Roman"/>
          <w:b w:val="false"/>
          <w:i w:val="false"/>
          <w:color w:val="000000"/>
          <w:sz w:val="28"/>
        </w:rPr>
        <w:t xml:space="preserve">
      4) қылмыстардың алдын алу, ашу мен тергеу, сондай-ақ әкiмшiлiк құқық бұзушылықтың алдын алу және анықтау; </w:t>
      </w:r>
      <w:r>
        <w:br/>
      </w:r>
      <w:r>
        <w:rPr>
          <w:rFonts w:ascii="Times New Roman"/>
          <w:b w:val="false"/>
          <w:i w:val="false"/>
          <w:color w:val="000000"/>
          <w:sz w:val="28"/>
        </w:rPr>
        <w:t xml:space="preserve">
      5) Қазақстан Республикасы азаматтарының, шетел азаматтарының және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азаматтығы жоқ адамдардың жеке басын растау мәселелерiн шешу үшiн </w:t>
      </w:r>
    </w:p>
    <w:p>
      <w:pPr>
        <w:spacing w:after="0"/>
        <w:ind w:left="0"/>
        <w:jc w:val="both"/>
      </w:pPr>
      <w:r>
        <w:rPr>
          <w:rFonts w:ascii="Times New Roman"/>
          <w:b w:val="false"/>
          <w:i w:val="false"/>
          <w:color w:val="000000"/>
          <w:sz w:val="28"/>
        </w:rPr>
        <w:t>пайдаланылады.</w:t>
      </w:r>
    </w:p>
    <w:p>
      <w:pPr>
        <w:spacing w:after="0"/>
        <w:ind w:left="0"/>
        <w:jc w:val="both"/>
      </w:pPr>
      <w:r>
        <w:rPr>
          <w:rFonts w:ascii="Times New Roman"/>
          <w:b w:val="false"/>
          <w:i w:val="false"/>
          <w:color w:val="000000"/>
          <w:sz w:val="28"/>
        </w:rPr>
        <w:t>     5-бап. Дактилоскопиялық тiркеудiң қағидаттары</w:t>
      </w:r>
    </w:p>
    <w:p>
      <w:pPr>
        <w:spacing w:after="0"/>
        <w:ind w:left="0"/>
        <w:jc w:val="both"/>
      </w:pPr>
      <w:r>
        <w:rPr>
          <w:rFonts w:ascii="Times New Roman"/>
          <w:b w:val="false"/>
          <w:i w:val="false"/>
          <w:color w:val="000000"/>
          <w:sz w:val="28"/>
        </w:rPr>
        <w:t xml:space="preserve">     1. Адамдарды дактилоскопиялық тiркеу заңдылық, гуманизм, адамның </w:t>
      </w:r>
    </w:p>
    <w:p>
      <w:pPr>
        <w:spacing w:after="0"/>
        <w:ind w:left="0"/>
        <w:jc w:val="both"/>
      </w:pPr>
      <w:r>
        <w:rPr>
          <w:rFonts w:ascii="Times New Roman"/>
          <w:b w:val="false"/>
          <w:i w:val="false"/>
          <w:color w:val="000000"/>
          <w:sz w:val="28"/>
        </w:rPr>
        <w:t xml:space="preserve">ар-намысы мен қадiр-қасиетiн құрметтеу, адамдардың құқықтары мен </w:t>
      </w:r>
    </w:p>
    <w:p>
      <w:pPr>
        <w:spacing w:after="0"/>
        <w:ind w:left="0"/>
        <w:jc w:val="both"/>
      </w:pPr>
      <w:r>
        <w:rPr>
          <w:rFonts w:ascii="Times New Roman"/>
          <w:b w:val="false"/>
          <w:i w:val="false"/>
          <w:color w:val="000000"/>
          <w:sz w:val="28"/>
        </w:rPr>
        <w:t xml:space="preserve">бостандықтарын қорғау, құпиялылық, мiндеттiлiк пен өз еркi үйлесiмдiгi </w:t>
      </w:r>
    </w:p>
    <w:p>
      <w:pPr>
        <w:spacing w:after="0"/>
        <w:ind w:left="0"/>
        <w:jc w:val="both"/>
      </w:pPr>
      <w:r>
        <w:rPr>
          <w:rFonts w:ascii="Times New Roman"/>
          <w:b w:val="false"/>
          <w:i w:val="false"/>
          <w:color w:val="000000"/>
          <w:sz w:val="28"/>
        </w:rPr>
        <w:t>қағидаттарына сәйкес жүзеге асырылады.</w:t>
      </w:r>
    </w:p>
    <w:p>
      <w:pPr>
        <w:spacing w:after="0"/>
        <w:ind w:left="0"/>
        <w:jc w:val="both"/>
      </w:pPr>
      <w:r>
        <w:rPr>
          <w:rFonts w:ascii="Times New Roman"/>
          <w:b w:val="false"/>
          <w:i w:val="false"/>
          <w:color w:val="000000"/>
          <w:sz w:val="28"/>
        </w:rPr>
        <w:t xml:space="preserve">     2. Материалдық тасығыштарға дактилоскопиялық ақпарат алу адамның </w:t>
      </w:r>
    </w:p>
    <w:p>
      <w:pPr>
        <w:spacing w:after="0"/>
        <w:ind w:left="0"/>
        <w:jc w:val="both"/>
      </w:pPr>
      <w:r>
        <w:rPr>
          <w:rFonts w:ascii="Times New Roman"/>
          <w:b w:val="false"/>
          <w:i w:val="false"/>
          <w:color w:val="000000"/>
          <w:sz w:val="28"/>
        </w:rPr>
        <w:t>өмiрi мен денсаулығына қауiп төндiрмеуi тиiс.</w:t>
      </w:r>
    </w:p>
    <w:p>
      <w:pPr>
        <w:spacing w:after="0"/>
        <w:ind w:left="0"/>
        <w:jc w:val="both"/>
      </w:pPr>
      <w:r>
        <w:rPr>
          <w:rFonts w:ascii="Times New Roman"/>
          <w:b w:val="false"/>
          <w:i w:val="false"/>
          <w:color w:val="000000"/>
          <w:sz w:val="28"/>
        </w:rPr>
        <w:t>        2-тарау. Мемлекеттік дактилоскопиялық тіркеуді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Мемлекеттiк дактилоскопиялық тiркеудi жүзеге асырушы</w:t>
      </w:r>
    </w:p>
    <w:p>
      <w:pPr>
        <w:spacing w:after="0"/>
        <w:ind w:left="0"/>
        <w:jc w:val="both"/>
      </w:pPr>
      <w:r>
        <w:rPr>
          <w:rFonts w:ascii="Times New Roman"/>
          <w:b w:val="false"/>
          <w:i w:val="false"/>
          <w:color w:val="000000"/>
          <w:sz w:val="28"/>
        </w:rPr>
        <w:t>            органдар</w:t>
      </w:r>
    </w:p>
    <w:p>
      <w:pPr>
        <w:spacing w:after="0"/>
        <w:ind w:left="0"/>
        <w:jc w:val="both"/>
      </w:pPr>
      <w:r>
        <w:rPr>
          <w:rFonts w:ascii="Times New Roman"/>
          <w:b w:val="false"/>
          <w:i w:val="false"/>
          <w:color w:val="000000"/>
          <w:sz w:val="28"/>
        </w:rPr>
        <w:t xml:space="preserve">     Мемлекеттiк дактилоскопиялық тiркеудi дактилоскопиялық тiркеудiң </w:t>
      </w:r>
    </w:p>
    <w:p>
      <w:pPr>
        <w:spacing w:after="0"/>
        <w:ind w:left="0"/>
        <w:jc w:val="both"/>
      </w:pPr>
      <w:r>
        <w:rPr>
          <w:rFonts w:ascii="Times New Roman"/>
          <w:b w:val="false"/>
          <w:i w:val="false"/>
          <w:color w:val="000000"/>
          <w:sz w:val="28"/>
        </w:rPr>
        <w:t>субъектiлерi:</w:t>
      </w:r>
    </w:p>
    <w:p>
      <w:pPr>
        <w:spacing w:after="0"/>
        <w:ind w:left="0"/>
        <w:jc w:val="both"/>
      </w:pPr>
      <w:r>
        <w:rPr>
          <w:rFonts w:ascii="Times New Roman"/>
          <w:b w:val="false"/>
          <w:i w:val="false"/>
          <w:color w:val="000000"/>
          <w:sz w:val="28"/>
        </w:rPr>
        <w:t xml:space="preserve">     1) мемлекеттiк дактилоскопиялық тiркеу саласындағы қызметтi </w:t>
      </w:r>
    </w:p>
    <w:p>
      <w:pPr>
        <w:spacing w:after="0"/>
        <w:ind w:left="0"/>
        <w:jc w:val="both"/>
      </w:pPr>
      <w:r>
        <w:rPr>
          <w:rFonts w:ascii="Times New Roman"/>
          <w:b w:val="false"/>
          <w:i w:val="false"/>
          <w:color w:val="000000"/>
          <w:sz w:val="28"/>
        </w:rPr>
        <w:t>үйлестiрушi уәкiлеттi орган;</w:t>
      </w:r>
    </w:p>
    <w:p>
      <w:pPr>
        <w:spacing w:after="0"/>
        <w:ind w:left="0"/>
        <w:jc w:val="both"/>
      </w:pPr>
      <w:r>
        <w:rPr>
          <w:rFonts w:ascii="Times New Roman"/>
          <w:b w:val="false"/>
          <w:i w:val="false"/>
          <w:color w:val="000000"/>
          <w:sz w:val="28"/>
        </w:rPr>
        <w:t xml:space="preserve">     2) ведомстволық дактилоскопиялық тiркеудi жүргiзушi өзге де </w:t>
      </w:r>
    </w:p>
    <w:p>
      <w:pPr>
        <w:spacing w:after="0"/>
        <w:ind w:left="0"/>
        <w:jc w:val="both"/>
      </w:pPr>
      <w:r>
        <w:rPr>
          <w:rFonts w:ascii="Times New Roman"/>
          <w:b w:val="false"/>
          <w:i w:val="false"/>
          <w:color w:val="000000"/>
          <w:sz w:val="28"/>
        </w:rPr>
        <w:t>мемлекеттiк органдар жүзеге асырады.</w:t>
      </w:r>
    </w:p>
    <w:p>
      <w:pPr>
        <w:spacing w:after="0"/>
        <w:ind w:left="0"/>
        <w:jc w:val="both"/>
      </w:pPr>
      <w:r>
        <w:rPr>
          <w:rFonts w:ascii="Times New Roman"/>
          <w:b w:val="false"/>
          <w:i w:val="false"/>
          <w:color w:val="000000"/>
          <w:sz w:val="28"/>
        </w:rPr>
        <w:t>     7-бап. Уәкiлеттi мемлекеттiк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Уәкiлеттi мемлекеттiк орган дактилоскопиялық ақпаратты әзiрлеудi, жинауды, өңдеудi, жинақтауды және сақтауды жүзеге асырады, дактилоскопиялық тiркеу саласындағы мемлекеттiк саясатты iске асырады, Қазақстан Республикасында дактилоскопиялық тiркеудi жетiлдiру жөнiндегi бағдарламаларды әзiрлейдi және жүзеге асырады. </w:t>
      </w:r>
      <w:r>
        <w:br/>
      </w:r>
      <w:r>
        <w:rPr>
          <w:rFonts w:ascii="Times New Roman"/>
          <w:b w:val="false"/>
          <w:i w:val="false"/>
          <w:color w:val="000000"/>
          <w:sz w:val="28"/>
        </w:rPr>
        <w:t xml:space="preserve">
      Дактилоскопиялық тiркеу саласындағы мемлекеттiк саясатты iске асыру мақсатында уәкiлеттi орган: </w:t>
      </w:r>
      <w:r>
        <w:br/>
      </w:r>
      <w:r>
        <w:rPr>
          <w:rFonts w:ascii="Times New Roman"/>
          <w:b w:val="false"/>
          <w:i w:val="false"/>
          <w:color w:val="000000"/>
          <w:sz w:val="28"/>
        </w:rPr>
        <w:t xml:space="preserve">
      1) Қазақстан Республикасының заңнамасында белгiленген тәртiппен дактилоскопиялық тiркеу мәселелерi жөнiндегi нормативтiк құқықтық кесiмдер шығарады; </w:t>
      </w:r>
      <w:r>
        <w:br/>
      </w:r>
      <w:r>
        <w:rPr>
          <w:rFonts w:ascii="Times New Roman"/>
          <w:b w:val="false"/>
          <w:i w:val="false"/>
          <w:color w:val="000000"/>
          <w:sz w:val="28"/>
        </w:rPr>
        <w:t xml:space="preserve">
      2) дактилоскопиялық тiркеудi жүргiзуге, оның мәлiметтерiнiң шынайылығына, объективтiгiне және уақытылы болуына мемлекеттiк бақылауды жүзеге асырады; </w:t>
      </w:r>
      <w:r>
        <w:br/>
      </w:r>
      <w:r>
        <w:rPr>
          <w:rFonts w:ascii="Times New Roman"/>
          <w:b w:val="false"/>
          <w:i w:val="false"/>
          <w:color w:val="000000"/>
          <w:sz w:val="28"/>
        </w:rPr>
        <w:t xml:space="preserve">
      3) шетелдермен және халықаралық ұйымдармен дактилоскопиялық тiркеу саласындағы ынтымақтастықты жүзеге асырады, олармен Қазақстан Республикасындағы дактилоскопиялық тiркеудi дамытуға бағытталған келiсiмдер мен шарттар жасасады. </w:t>
      </w:r>
      <w:r>
        <w:br/>
      </w:r>
      <w:r>
        <w:rPr>
          <w:rFonts w:ascii="Times New Roman"/>
          <w:b w:val="false"/>
          <w:i w:val="false"/>
          <w:color w:val="000000"/>
          <w:sz w:val="28"/>
        </w:rPr>
        <w:t xml:space="preserve">
      Уәкiлеттi мемлекеттiк органның дактилоскопиялық тiркеу мен бастапқы есептi ұйымдастыру және жүргiзу жөнiндегi нормативтiк құқықтық кесiмдерi ведомстволық дактилоскопиялық тiркеудi жүргiзушi өзге де мемлекеттiк органдарға орындау үшiн мiндеттi. </w:t>
      </w:r>
      <w:r>
        <w:br/>
      </w:r>
      <w:r>
        <w:rPr>
          <w:rFonts w:ascii="Times New Roman"/>
          <w:b w:val="false"/>
          <w:i w:val="false"/>
          <w:color w:val="000000"/>
          <w:sz w:val="28"/>
        </w:rPr>
        <w:t>
 </w:t>
      </w:r>
      <w:r>
        <w:br/>
      </w:r>
      <w:r>
        <w:rPr>
          <w:rFonts w:ascii="Times New Roman"/>
          <w:b w:val="false"/>
          <w:i w:val="false"/>
          <w:color w:val="000000"/>
          <w:sz w:val="28"/>
        </w:rPr>
        <w:t xml:space="preserve">
      8-бап. Уәкiлеттi мемлекеттiк органның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Уәкiлеттi мемлекеттiк орган және оның аумақтық бөлiмшелерi өз құзыреттерi шегiнде: </w:t>
      </w:r>
      <w:r>
        <w:br/>
      </w:r>
      <w:r>
        <w:rPr>
          <w:rFonts w:ascii="Times New Roman"/>
          <w:b w:val="false"/>
          <w:i w:val="false"/>
          <w:color w:val="000000"/>
          <w:sz w:val="28"/>
        </w:rPr>
        <w:t xml:space="preserve">
      1) ведомстволық дактилоскопиялық тiркеудi жүргiзушi өзге де мемлекеттiк органдардан шынайы дактилоскопиялық құжаттаманы белгiленген көлемде қайтарусыз алуға. </w:t>
      </w:r>
      <w:r>
        <w:br/>
      </w:r>
      <w:r>
        <w:rPr>
          <w:rFonts w:ascii="Times New Roman"/>
          <w:b w:val="false"/>
          <w:i w:val="false"/>
          <w:color w:val="000000"/>
          <w:sz w:val="28"/>
        </w:rPr>
        <w:t xml:space="preserve">
      2) дактилоскопиялық тiркеудiң бастапқы есеп және есеп берудiң берiлген нысандарын көрсетудiң шынайылығына бақылау жасауды жүзеге асыруға; </w:t>
      </w:r>
      <w:r>
        <w:br/>
      </w:r>
      <w:r>
        <w:rPr>
          <w:rFonts w:ascii="Times New Roman"/>
          <w:b w:val="false"/>
          <w:i w:val="false"/>
          <w:color w:val="000000"/>
          <w:sz w:val="28"/>
        </w:rPr>
        <w:t xml:space="preserve">
      3) ведомстволық дактилоскопиялық тiркеудi жүргiзушi өзге де мемлекеттiк органдардың осы Заңмен белгiленген ақпараттық қорларды қалыптастыру және пайдалану саласындағы қызметiн, сондай-ақ жұмысын үйлестiруге; </w:t>
      </w:r>
      <w:r>
        <w:br/>
      </w:r>
      <w:r>
        <w:rPr>
          <w:rFonts w:ascii="Times New Roman"/>
          <w:b w:val="false"/>
          <w:i w:val="false"/>
          <w:color w:val="000000"/>
          <w:sz w:val="28"/>
        </w:rPr>
        <w:t xml:space="preserve">
      4) ведомстволық дактилоскопиялық тiркеудi жүргiзушi өзге де мемлекеттiк органдар үшiн мiндеттi бiрыңғай қағидаттар мен деректердi есепке алудың, жинақтаудың және өңдеу жүргiзудiң тәртiбiн реттейтiн нормативтiк кесiмдер шығаруға; </w:t>
      </w:r>
      <w:r>
        <w:br/>
      </w:r>
      <w:r>
        <w:rPr>
          <w:rFonts w:ascii="Times New Roman"/>
          <w:b w:val="false"/>
          <w:i w:val="false"/>
          <w:color w:val="000000"/>
          <w:sz w:val="28"/>
        </w:rPr>
        <w:t xml:space="preserve">
      5) Қазақстан Республикасының заңнамасына сәйкес өзге де құқықтарды пайдалануға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Уәкiлеттi мемлекеттiк органның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Уәкiлеттi мемлекеттiк орган мен оның аумақтық бөлiмшелерi өз құзыреттерi шегiнде: </w:t>
      </w:r>
      <w:r>
        <w:br/>
      </w:r>
      <w:r>
        <w:rPr>
          <w:rFonts w:ascii="Times New Roman"/>
          <w:b w:val="false"/>
          <w:i w:val="false"/>
          <w:color w:val="000000"/>
          <w:sz w:val="28"/>
        </w:rPr>
        <w:t xml:space="preserve">
      1) дактилоскопиялық тiркеудi халықаралық стандарттарға сәйкес әдiстемелердiң негізiнде жүргiзудi жүзеге асыруға; </w:t>
      </w:r>
      <w:r>
        <w:br/>
      </w:r>
      <w:r>
        <w:rPr>
          <w:rFonts w:ascii="Times New Roman"/>
          <w:b w:val="false"/>
          <w:i w:val="false"/>
          <w:color w:val="000000"/>
          <w:sz w:val="28"/>
        </w:rPr>
        <w:t xml:space="preserve">
      2) мемлекеттiк органдарды олардың сұрау салулары бойынша нормативтiк құқықтық кесiмдермен белгiленген шегi мен көлемде дактилоскопиялық тiркеу мәселелерi бойынша жиынтық статистикалық және талдау ақпараттарымен, анықтамалық мәлiметтермен қамтамасыз етуге; </w:t>
      </w:r>
      <w:r>
        <w:br/>
      </w:r>
      <w:r>
        <w:rPr>
          <w:rFonts w:ascii="Times New Roman"/>
          <w:b w:val="false"/>
          <w:i w:val="false"/>
          <w:color w:val="000000"/>
          <w:sz w:val="28"/>
        </w:rPr>
        <w:t xml:space="preserve">
      3) ақпараттық-статистикалық және ақпараттық-iздестiру қызметтi жетiлдiру жөнiнде шаралар қабылдауға; </w:t>
      </w:r>
      <w:r>
        <w:br/>
      </w:r>
      <w:r>
        <w:rPr>
          <w:rFonts w:ascii="Times New Roman"/>
          <w:b w:val="false"/>
          <w:i w:val="false"/>
          <w:color w:val="000000"/>
          <w:sz w:val="28"/>
        </w:rPr>
        <w:t xml:space="preserve">
      4) дактилоскопиялық тiркеу объектiлерi жөнiндегi ақпараттық-iздестiрудiң деректер базасын жинақтауды жүргiзуге; </w:t>
      </w:r>
      <w:r>
        <w:br/>
      </w:r>
      <w:r>
        <w:rPr>
          <w:rFonts w:ascii="Times New Roman"/>
          <w:b w:val="false"/>
          <w:i w:val="false"/>
          <w:color w:val="000000"/>
          <w:sz w:val="28"/>
        </w:rPr>
        <w:t xml:space="preserve">
      5) қызметтiк құпияны және есепке алу объектiлерi жөнiндегi бастапқы дактилоскопиялық ақпараттың құпиялылығын сақтауды, ақпараттық жүйелердi рұқсат етiлмеген пайдаланудан, бүлдiруден немесе дактилоскопиялық тiркеу көлемi жөнiндегi деректердi жоюдан қорғауды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Ведомстволық дактилоскопиялық тiркеудi жүргiзушi өзге </w:t>
      </w:r>
      <w:r>
        <w:br/>
      </w:r>
      <w:r>
        <w:rPr>
          <w:rFonts w:ascii="Times New Roman"/>
          <w:b w:val="false"/>
          <w:i w:val="false"/>
          <w:color w:val="000000"/>
          <w:sz w:val="28"/>
        </w:rPr>
        <w:t xml:space="preserve">
              де мемлекеттiк органдардың құқықтары мен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Ведомстволық дактилоскопиялық тiркеудi жүргiзуші өзге де мемлекеттiк органдар өз құзыреттерi шегiнде: </w:t>
      </w:r>
      <w:r>
        <w:br/>
      </w:r>
      <w:r>
        <w:rPr>
          <w:rFonts w:ascii="Times New Roman"/>
          <w:b w:val="false"/>
          <w:i w:val="false"/>
          <w:color w:val="000000"/>
          <w:sz w:val="28"/>
        </w:rPr>
        <w:t xml:space="preserve">
      1) уәкiлеттi органға ақпараттық-статистикалық және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ақпараттық-iздестiру қызметтi жетiлдiру жөнiнде ұсыныстар енгiзуге;</w:t>
      </w:r>
    </w:p>
    <w:p>
      <w:pPr>
        <w:spacing w:after="0"/>
        <w:ind w:left="0"/>
        <w:jc w:val="both"/>
      </w:pPr>
      <w:r>
        <w:rPr>
          <w:rFonts w:ascii="Times New Roman"/>
          <w:b w:val="false"/>
          <w:i w:val="false"/>
          <w:color w:val="000000"/>
          <w:sz w:val="28"/>
        </w:rPr>
        <w:t xml:space="preserve">     2) дактилоскопиялық тiркеу объектiлерiне ведомстволық статистикалық </w:t>
      </w:r>
    </w:p>
    <w:p>
      <w:pPr>
        <w:spacing w:after="0"/>
        <w:ind w:left="0"/>
        <w:jc w:val="both"/>
      </w:pPr>
      <w:r>
        <w:rPr>
          <w:rFonts w:ascii="Times New Roman"/>
          <w:b w:val="false"/>
          <w:i w:val="false"/>
          <w:color w:val="000000"/>
          <w:sz w:val="28"/>
        </w:rPr>
        <w:t>қадағалаулар жүргiзуге құқылы.</w:t>
      </w:r>
    </w:p>
    <w:p>
      <w:pPr>
        <w:spacing w:after="0"/>
        <w:ind w:left="0"/>
        <w:jc w:val="both"/>
      </w:pPr>
      <w:r>
        <w:rPr>
          <w:rFonts w:ascii="Times New Roman"/>
          <w:b w:val="false"/>
          <w:i w:val="false"/>
          <w:color w:val="000000"/>
          <w:sz w:val="28"/>
        </w:rPr>
        <w:t xml:space="preserve">     2. Ведомстволық дактилоскопиялық тiркеудi жүргiзушi өзге де </w:t>
      </w:r>
    </w:p>
    <w:p>
      <w:pPr>
        <w:spacing w:after="0"/>
        <w:ind w:left="0"/>
        <w:jc w:val="both"/>
      </w:pPr>
      <w:r>
        <w:rPr>
          <w:rFonts w:ascii="Times New Roman"/>
          <w:b w:val="false"/>
          <w:i w:val="false"/>
          <w:color w:val="000000"/>
          <w:sz w:val="28"/>
        </w:rPr>
        <w:t>мемлекеттiк органдар:</w:t>
      </w:r>
    </w:p>
    <w:p>
      <w:pPr>
        <w:spacing w:after="0"/>
        <w:ind w:left="0"/>
        <w:jc w:val="both"/>
      </w:pPr>
      <w:r>
        <w:rPr>
          <w:rFonts w:ascii="Times New Roman"/>
          <w:b w:val="false"/>
          <w:i w:val="false"/>
          <w:color w:val="000000"/>
          <w:sz w:val="28"/>
        </w:rPr>
        <w:t xml:space="preserve">     1) уәкiлеттi органға нормативтiк құқықтық кесiмдерде белгiленген </w:t>
      </w:r>
    </w:p>
    <w:p>
      <w:pPr>
        <w:spacing w:after="0"/>
        <w:ind w:left="0"/>
        <w:jc w:val="both"/>
      </w:pPr>
      <w:r>
        <w:rPr>
          <w:rFonts w:ascii="Times New Roman"/>
          <w:b w:val="false"/>
          <w:i w:val="false"/>
          <w:color w:val="000000"/>
          <w:sz w:val="28"/>
        </w:rPr>
        <w:t xml:space="preserve">көлемде және мерзiмде бастапқы ақпарат пен статистикалық есептi қайтарусыз </w:t>
      </w:r>
    </w:p>
    <w:p>
      <w:pPr>
        <w:spacing w:after="0"/>
        <w:ind w:left="0"/>
        <w:jc w:val="both"/>
      </w:pPr>
      <w:r>
        <w:rPr>
          <w:rFonts w:ascii="Times New Roman"/>
          <w:b w:val="false"/>
          <w:i w:val="false"/>
          <w:color w:val="000000"/>
          <w:sz w:val="28"/>
        </w:rPr>
        <w:t>беруге;</w:t>
      </w:r>
    </w:p>
    <w:p>
      <w:pPr>
        <w:spacing w:after="0"/>
        <w:ind w:left="0"/>
        <w:jc w:val="both"/>
      </w:pPr>
      <w:r>
        <w:rPr>
          <w:rFonts w:ascii="Times New Roman"/>
          <w:b w:val="false"/>
          <w:i w:val="false"/>
          <w:color w:val="000000"/>
          <w:sz w:val="28"/>
        </w:rPr>
        <w:t xml:space="preserve">     2) өз құзыреттерi шегiнде бастапқы дактилоскопиялық және </w:t>
      </w:r>
    </w:p>
    <w:p>
      <w:pPr>
        <w:spacing w:after="0"/>
        <w:ind w:left="0"/>
        <w:jc w:val="both"/>
      </w:pPr>
      <w:r>
        <w:rPr>
          <w:rFonts w:ascii="Times New Roman"/>
          <w:b w:val="false"/>
          <w:i w:val="false"/>
          <w:color w:val="000000"/>
          <w:sz w:val="28"/>
        </w:rPr>
        <w:t>статистикалық есепке алуға бақылау жасауға;</w:t>
      </w:r>
    </w:p>
    <w:p>
      <w:pPr>
        <w:spacing w:after="0"/>
        <w:ind w:left="0"/>
        <w:jc w:val="both"/>
      </w:pPr>
      <w:r>
        <w:rPr>
          <w:rFonts w:ascii="Times New Roman"/>
          <w:b w:val="false"/>
          <w:i w:val="false"/>
          <w:color w:val="000000"/>
          <w:sz w:val="28"/>
        </w:rPr>
        <w:t xml:space="preserve">     3) бастапқы есепке алу мен статистикалық есеп берудiң осы </w:t>
      </w:r>
    </w:p>
    <w:p>
      <w:pPr>
        <w:spacing w:after="0"/>
        <w:ind w:left="0"/>
        <w:jc w:val="both"/>
      </w:pPr>
      <w:r>
        <w:rPr>
          <w:rFonts w:ascii="Times New Roman"/>
          <w:b w:val="false"/>
          <w:i w:val="false"/>
          <w:color w:val="000000"/>
          <w:sz w:val="28"/>
        </w:rPr>
        <w:t>нысандарының шынайылығын қамтамасыз етуге мiндеттi.</w:t>
      </w:r>
    </w:p>
    <w:p>
      <w:pPr>
        <w:spacing w:after="0"/>
        <w:ind w:left="0"/>
        <w:jc w:val="both"/>
      </w:pPr>
      <w:r>
        <w:rPr>
          <w:rFonts w:ascii="Times New Roman"/>
          <w:b w:val="false"/>
          <w:i w:val="false"/>
          <w:color w:val="000000"/>
          <w:sz w:val="28"/>
        </w:rPr>
        <w:t>               3-тарау. Дактилоскопиялық тіркеуді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Дактилоскопиялық тiркеудi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Жеке тұлғаларды дактилоскопиялық тiркеудi осы Заңға сәйкес Қазақстан Республикасының Yкiметi айқындайтын мемлекеттiк орган жүргiзедi. </w:t>
      </w:r>
      <w:r>
        <w:br/>
      </w:r>
      <w:r>
        <w:rPr>
          <w:rFonts w:ascii="Times New Roman"/>
          <w:b w:val="false"/>
          <w:i w:val="false"/>
          <w:color w:val="000000"/>
          <w:sz w:val="28"/>
        </w:rPr>
        <w:t xml:space="preserve">
      2. Мiндеттi дактилоскопиялық тiркеуге: </w:t>
      </w:r>
      <w:r>
        <w:br/>
      </w:r>
      <w:r>
        <w:rPr>
          <w:rFonts w:ascii="Times New Roman"/>
          <w:b w:val="false"/>
          <w:i w:val="false"/>
          <w:color w:val="000000"/>
          <w:sz w:val="28"/>
        </w:rPr>
        <w:t xml:space="preserve">
      1) Қазақстан Республикасының 16 жасқа толған және одан асқан азаматтары (жеке басын куәландыратын құжаттарды ресiмдеу кезiнде); </w:t>
      </w:r>
      <w:r>
        <w:br/>
      </w:r>
      <w:r>
        <w:rPr>
          <w:rFonts w:ascii="Times New Roman"/>
          <w:b w:val="false"/>
          <w:i w:val="false"/>
          <w:color w:val="000000"/>
          <w:sz w:val="28"/>
        </w:rPr>
        <w:t xml:space="preserve">
      2) Төтенше жағдайлар жөнiндегi агенттiктiң, iшкi iстер органдарының әскери қызметшiлерi, қызметкерлерi, азаматтық авиация экипаждарының мүшелерi; </w:t>
      </w:r>
      <w:r>
        <w:br/>
      </w:r>
      <w:r>
        <w:rPr>
          <w:rFonts w:ascii="Times New Roman"/>
          <w:b w:val="false"/>
          <w:i w:val="false"/>
          <w:color w:val="000000"/>
          <w:sz w:val="28"/>
        </w:rPr>
        <w:t xml:space="preserve">
      3) халықаралық құқық нормаларымен көпшiлiкке танылған қағидаттарда және халықаралық шарттар шегiнде көзделген Қазақстан Республикасының аумағында ұдайы тұратын шетел азаматтары мен азаматтығы жоқ адамдар; </w:t>
      </w:r>
      <w:r>
        <w:br/>
      </w:r>
      <w:r>
        <w:rPr>
          <w:rFonts w:ascii="Times New Roman"/>
          <w:b w:val="false"/>
          <w:i w:val="false"/>
          <w:color w:val="000000"/>
          <w:sz w:val="28"/>
        </w:rPr>
        <w:t xml:space="preserve">
      4) Қазақстан Республикасынан тыс шығарып жiберуге (депортациялауға) душар болатын шетел азаматтары мен азаматтығы жоқ адамдар; </w:t>
      </w:r>
      <w:r>
        <w:br/>
      </w:r>
      <w:r>
        <w:rPr>
          <w:rFonts w:ascii="Times New Roman"/>
          <w:b w:val="false"/>
          <w:i w:val="false"/>
          <w:color w:val="000000"/>
          <w:sz w:val="28"/>
        </w:rPr>
        <w:t xml:space="preserve">
      5) сотталғандар, қылмыстың жасалуына сезiктi деп ұсталғандар, қылмыс жасауға қатысты айыпталушылар, әкiмшiлiк қамауға ұшырағандар, сондай-ақ әкiмшiлiк құқық бұзушылықты жасауға қатысты сезiктi адамдар, егер оларды басқа жолмен анықтау мүмкiн болмаса; </w:t>
      </w:r>
      <w:r>
        <w:br/>
      </w:r>
      <w:r>
        <w:rPr>
          <w:rFonts w:ascii="Times New Roman"/>
          <w:b w:val="false"/>
          <w:i w:val="false"/>
          <w:color w:val="000000"/>
          <w:sz w:val="28"/>
        </w:rPr>
        <w:t xml:space="preserve">
      6) ұсталып, уақытша оқшаулау, бейiмдеу және ақтау орталықтарында қамауда отырған жасөспiрiмдер мен кәмелетке толмаған бақылаусыз қалған балалар; </w:t>
      </w:r>
      <w:r>
        <w:br/>
      </w:r>
      <w:r>
        <w:rPr>
          <w:rFonts w:ascii="Times New Roman"/>
          <w:b w:val="false"/>
          <w:i w:val="false"/>
          <w:color w:val="000000"/>
          <w:sz w:val="28"/>
        </w:rPr>
        <w:t xml:space="preserve">
      7) танылмаған мәйiттер және зорлап өлтiру белгiсi бар мәйiттер жатады. </w:t>
      </w:r>
      <w:r>
        <w:br/>
      </w:r>
      <w:r>
        <w:rPr>
          <w:rFonts w:ascii="Times New Roman"/>
          <w:b w:val="false"/>
          <w:i w:val="false"/>
          <w:color w:val="000000"/>
          <w:sz w:val="28"/>
        </w:rPr>
        <w:t xml:space="preserve">
      3. Жеке тұлғалар уәкiлеттi мемлекеттiк органға берiлетiн жазбаша өтiнiштерi бойынша жүргiзiлетiн дактилоскопиялық тiркеуден өз еркiмен өтуге құқылы. </w:t>
      </w:r>
      <w:r>
        <w:br/>
      </w:r>
      <w:r>
        <w:rPr>
          <w:rFonts w:ascii="Times New Roman"/>
          <w:b w:val="false"/>
          <w:i w:val="false"/>
          <w:color w:val="000000"/>
          <w:sz w:val="28"/>
        </w:rPr>
        <w:t xml:space="preserve">
      Сот шешiмiмен әрекет қабiлеттiгi жоқ деп танылған Қазақстан Республикасының азаматтарын дактилоскопиялық тiркеу олардың заңды өкiлдерiнiң қатысуымен жазбаша өтiнiштер негiзiнде жүргiзiледі. </w:t>
      </w:r>
      <w:r>
        <w:br/>
      </w:r>
      <w:r>
        <w:rPr>
          <w:rFonts w:ascii="Times New Roman"/>
          <w:b w:val="false"/>
          <w:i w:val="false"/>
          <w:color w:val="000000"/>
          <w:sz w:val="28"/>
        </w:rPr>
        <w:t xml:space="preserve">
      4. Құрамында дактилоскопиялық ақпарат болатын материалдық тасығыштың </w:t>
      </w:r>
    </w:p>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данасында мынадай деректер болуы керек:</w:t>
      </w:r>
    </w:p>
    <w:p>
      <w:pPr>
        <w:spacing w:after="0"/>
        <w:ind w:left="0"/>
        <w:jc w:val="both"/>
      </w:pPr>
      <w:r>
        <w:rPr>
          <w:rFonts w:ascii="Times New Roman"/>
          <w:b w:val="false"/>
          <w:i w:val="false"/>
          <w:color w:val="000000"/>
          <w:sz w:val="28"/>
        </w:rPr>
        <w:t>     1) адамның қол саусақтарының папиллярлық өрнектерi;</w:t>
      </w:r>
    </w:p>
    <w:p>
      <w:pPr>
        <w:spacing w:after="0"/>
        <w:ind w:left="0"/>
        <w:jc w:val="both"/>
      </w:pPr>
      <w:r>
        <w:rPr>
          <w:rFonts w:ascii="Times New Roman"/>
          <w:b w:val="false"/>
          <w:i w:val="false"/>
          <w:color w:val="000000"/>
          <w:sz w:val="28"/>
        </w:rPr>
        <w:t xml:space="preserve">     2) тегi, аты, әкесiнiң аты, жынысы, туған датасы мен жерi, тұрғылықты </w:t>
      </w:r>
    </w:p>
    <w:p>
      <w:pPr>
        <w:spacing w:after="0"/>
        <w:ind w:left="0"/>
        <w:jc w:val="both"/>
      </w:pPr>
      <w:r>
        <w:rPr>
          <w:rFonts w:ascii="Times New Roman"/>
          <w:b w:val="false"/>
          <w:i w:val="false"/>
          <w:color w:val="000000"/>
          <w:sz w:val="28"/>
        </w:rPr>
        <w:t xml:space="preserve">жерi немесе болатын жерi бойынша (танылмаған мәйiттер және зорлап өлтiру </w:t>
      </w:r>
    </w:p>
    <w:p>
      <w:pPr>
        <w:spacing w:after="0"/>
        <w:ind w:left="0"/>
        <w:jc w:val="both"/>
      </w:pPr>
      <w:r>
        <w:rPr>
          <w:rFonts w:ascii="Times New Roman"/>
          <w:b w:val="false"/>
          <w:i w:val="false"/>
          <w:color w:val="000000"/>
          <w:sz w:val="28"/>
        </w:rPr>
        <w:t xml:space="preserve">белгiсi бар мәйiттер, олардың табылу орны мен уақыты туралы </w:t>
      </w:r>
    </w:p>
    <w:p>
      <w:pPr>
        <w:spacing w:after="0"/>
        <w:ind w:left="0"/>
        <w:jc w:val="both"/>
      </w:pPr>
      <w:r>
        <w:rPr>
          <w:rFonts w:ascii="Times New Roman"/>
          <w:b w:val="false"/>
          <w:i w:val="false"/>
          <w:color w:val="000000"/>
          <w:sz w:val="28"/>
        </w:rPr>
        <w:t>ақпаратты-қоспағанда) тiркеу туралы мәлiметтер;</w:t>
      </w:r>
    </w:p>
    <w:p>
      <w:pPr>
        <w:spacing w:after="0"/>
        <w:ind w:left="0"/>
        <w:jc w:val="both"/>
      </w:pPr>
      <w:r>
        <w:rPr>
          <w:rFonts w:ascii="Times New Roman"/>
          <w:b w:val="false"/>
          <w:i w:val="false"/>
          <w:color w:val="000000"/>
          <w:sz w:val="28"/>
        </w:rPr>
        <w:t xml:space="preserve">     3) дактилоскопиялық ақпаратты алған уәкiлеттi орган бөлiмшесiнiң </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     4) дактилоскопиялық ақпаратты алу датасы.</w:t>
      </w:r>
    </w:p>
    <w:p>
      <w:pPr>
        <w:spacing w:after="0"/>
        <w:ind w:left="0"/>
        <w:jc w:val="both"/>
      </w:pPr>
      <w:r>
        <w:rPr>
          <w:rFonts w:ascii="Times New Roman"/>
          <w:b w:val="false"/>
          <w:i w:val="false"/>
          <w:color w:val="000000"/>
          <w:sz w:val="28"/>
        </w:rPr>
        <w:t>                  4-тарау. Дактилоскопиялық ақпаратты сақтау,</w:t>
      </w:r>
    </w:p>
    <w:p>
      <w:pPr>
        <w:spacing w:after="0"/>
        <w:ind w:left="0"/>
        <w:jc w:val="both"/>
      </w:pPr>
      <w:r>
        <w:rPr>
          <w:rFonts w:ascii="Times New Roman"/>
          <w:b w:val="false"/>
          <w:i w:val="false"/>
          <w:color w:val="000000"/>
          <w:sz w:val="28"/>
        </w:rPr>
        <w:t>                            пайдалану және жою</w:t>
      </w:r>
    </w:p>
    <w:p>
      <w:pPr>
        <w:spacing w:after="0"/>
        <w:ind w:left="0"/>
        <w:jc w:val="both"/>
      </w:pPr>
      <w:r>
        <w:rPr>
          <w:rFonts w:ascii="Times New Roman"/>
          <w:b w:val="false"/>
          <w:i w:val="false"/>
          <w:color w:val="000000"/>
          <w:sz w:val="28"/>
        </w:rPr>
        <w:t>     12-бап. Дактилоскопиялық ақпарат алудың тәртiбi</w:t>
      </w:r>
    </w:p>
    <w:p>
      <w:pPr>
        <w:spacing w:after="0"/>
        <w:ind w:left="0"/>
        <w:jc w:val="both"/>
      </w:pPr>
      <w:r>
        <w:rPr>
          <w:rFonts w:ascii="Times New Roman"/>
          <w:b w:val="false"/>
          <w:i w:val="false"/>
          <w:color w:val="000000"/>
          <w:sz w:val="28"/>
        </w:rPr>
        <w:t xml:space="preserve">     Ведомстволық дактилоскопиялық тiркеудi жүргiзушi өзге де мемлекеттiк </w:t>
      </w:r>
    </w:p>
    <w:p>
      <w:pPr>
        <w:spacing w:after="0"/>
        <w:ind w:left="0"/>
        <w:jc w:val="both"/>
      </w:pPr>
      <w:r>
        <w:rPr>
          <w:rFonts w:ascii="Times New Roman"/>
          <w:b w:val="false"/>
          <w:i w:val="false"/>
          <w:color w:val="000000"/>
          <w:sz w:val="28"/>
        </w:rPr>
        <w:t xml:space="preserve">органдардан дактилоскопиялық ақпарат алудың тәртiбiн уәкiлеттi мемлекеттiк </w:t>
      </w:r>
    </w:p>
    <w:p>
      <w:pPr>
        <w:spacing w:after="0"/>
        <w:ind w:left="0"/>
        <w:jc w:val="both"/>
      </w:pPr>
      <w:r>
        <w:rPr>
          <w:rFonts w:ascii="Times New Roman"/>
          <w:b w:val="false"/>
          <w:i w:val="false"/>
          <w:color w:val="000000"/>
          <w:sz w:val="28"/>
        </w:rPr>
        <w:t>орган белгiлейдi.</w:t>
      </w:r>
    </w:p>
    <w:p>
      <w:pPr>
        <w:spacing w:after="0"/>
        <w:ind w:left="0"/>
        <w:jc w:val="both"/>
      </w:pPr>
      <w:r>
        <w:rPr>
          <w:rFonts w:ascii="Times New Roman"/>
          <w:b w:val="false"/>
          <w:i w:val="false"/>
          <w:color w:val="000000"/>
          <w:sz w:val="28"/>
        </w:rPr>
        <w:t>     13-бап. Дактилоскопиялық ақпаратты сақтауға және пайдалануға</w:t>
      </w:r>
    </w:p>
    <w:p>
      <w:pPr>
        <w:spacing w:after="0"/>
        <w:ind w:left="0"/>
        <w:jc w:val="both"/>
      </w:pPr>
      <w:r>
        <w:rPr>
          <w:rFonts w:ascii="Times New Roman"/>
          <w:b w:val="false"/>
          <w:i w:val="false"/>
          <w:color w:val="000000"/>
          <w:sz w:val="28"/>
        </w:rPr>
        <w:t>             қойылатын негiзгi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Дактилоскопиялық ақпараттарды құрайтын мәлiметтер қызметтiк құпияға жатады. Мәлiметтердi қолдану Қазақстан Республикасының заңнамасына сәйкес жүзеге асырылады. </w:t>
      </w:r>
      <w:r>
        <w:br/>
      </w:r>
      <w:r>
        <w:rPr>
          <w:rFonts w:ascii="Times New Roman"/>
          <w:b w:val="false"/>
          <w:i w:val="false"/>
          <w:color w:val="000000"/>
          <w:sz w:val="28"/>
        </w:rPr>
        <w:t xml:space="preserve">
      2. Дактилоскопиялық ақпаратты материалдық тасығыштарда сақтау және пайдалану жағдайлары оны бұрмалау, жоғалту, оларға еркiн қол жеткiзу мүмкiндiгiн болдырмауы, сондай-ақ ақпараттың толықтығы мен сапалы болуын қамтамасыз етуi тиiс. </w:t>
      </w:r>
      <w:r>
        <w:br/>
      </w:r>
      <w:r>
        <w:rPr>
          <w:rFonts w:ascii="Times New Roman"/>
          <w:b w:val="false"/>
          <w:i w:val="false"/>
          <w:color w:val="000000"/>
          <w:sz w:val="28"/>
        </w:rPr>
        <w:t>
 </w:t>
      </w:r>
      <w:r>
        <w:br/>
      </w:r>
      <w:r>
        <w:rPr>
          <w:rFonts w:ascii="Times New Roman"/>
          <w:b w:val="false"/>
          <w:i w:val="false"/>
          <w:color w:val="000000"/>
          <w:sz w:val="28"/>
        </w:rPr>
        <w:t xml:space="preserve">
      14-бап. Дактилоскопиялық ақпараты бар материалдық </w:t>
      </w:r>
      <w:r>
        <w:br/>
      </w:r>
      <w:r>
        <w:rPr>
          <w:rFonts w:ascii="Times New Roman"/>
          <w:b w:val="false"/>
          <w:i w:val="false"/>
          <w:color w:val="000000"/>
          <w:sz w:val="28"/>
        </w:rPr>
        <w:t xml:space="preserve">
              тасығыштарды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Дактилоскопиялық ақпараты бар материалдық тасығыштарды сақтауды, сондай-ақ оны бiр жүйеге келтiрудi және берудi осы Заңда көзделген талаптарды сақтай отырып, осы Заңда көрсетiлген мемлекеттiк органның уәкiлi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Дактилоскопиялық ақпаратты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4-бабында көрсетiлген мiндеттердi орындау мақсатында қылмыстық қудалауды, қылмыстық жазалардың орындалуын, әкiмшiлiк өндiрiстi жүзеге асырушы органдар, соттар, сондай-ақ қашқын мәртебесiн анықтайтын органдар, Төтенше жағдайлар жөнiндегi агенттiктiң бөлiмшелерi дактилоскопиялық ақпаратты пайдалануға құқылы. </w:t>
      </w:r>
      <w:r>
        <w:br/>
      </w:r>
      <w:r>
        <w:rPr>
          <w:rFonts w:ascii="Times New Roman"/>
          <w:b w:val="false"/>
          <w:i w:val="false"/>
          <w:color w:val="000000"/>
          <w:sz w:val="28"/>
        </w:rPr>
        <w:t xml:space="preserve">
      2. Ақпараттық қорымдарда жинақталған дактилоскопиялық ақпаратты алу құқығы шетел мемлекеттерiне Қазақстан Республикасының халықаралық шарттарына сәйкес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Дактилоскопиялық ақпаратты сақтау мерзімі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дактилоскопиялық тiркеудi жүргiзу нәтижесiнде алынған және ақпараттық қорымдарда жинақталған дактилоскопиялық ақпарат жеке тұлғаның өлу фактiсi анықталғанға дейiн сақталады. </w:t>
      </w:r>
      <w:r>
        <w:br/>
      </w:r>
      <w:r>
        <w:rPr>
          <w:rFonts w:ascii="Times New Roman"/>
          <w:b w:val="false"/>
          <w:i w:val="false"/>
          <w:color w:val="000000"/>
          <w:sz w:val="28"/>
        </w:rPr>
        <w:t xml:space="preserve">
      2. Заңдармен белгiленген тәртiппен хабар-ошарсыз жоғалған деп танылған немесе оны сот өлген деп жариялаған адамдар туралы дактилоскопиялық ақпарат сот шешiмi заңды күшiне енген сәттен бастап 25 жыл сақталады. </w:t>
      </w:r>
      <w:r>
        <w:br/>
      </w:r>
      <w:r>
        <w:rPr>
          <w:rFonts w:ascii="Times New Roman"/>
          <w:b w:val="false"/>
          <w:i w:val="false"/>
          <w:color w:val="000000"/>
          <w:sz w:val="28"/>
        </w:rPr>
        <w:t xml:space="preserve">
      3. Танылмаған мәйiттер туралы дактилоскопиялық ақпарат адамның жеке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басы анықталғанға дейiн, бiрақ 10 жылдан аспайтын мерзiм iшiнде сақталады.</w:t>
      </w:r>
    </w:p>
    <w:p>
      <w:pPr>
        <w:spacing w:after="0"/>
        <w:ind w:left="0"/>
        <w:jc w:val="both"/>
      </w:pPr>
      <w:r>
        <w:rPr>
          <w:rFonts w:ascii="Times New Roman"/>
          <w:b w:val="false"/>
          <w:i w:val="false"/>
          <w:color w:val="000000"/>
          <w:sz w:val="28"/>
        </w:rPr>
        <w:t xml:space="preserve">     4. Шетелдерден алынған дактилоскопиялық ақпарат оның мазмұнына </w:t>
      </w:r>
    </w:p>
    <w:p>
      <w:pPr>
        <w:spacing w:after="0"/>
        <w:ind w:left="0"/>
        <w:jc w:val="both"/>
      </w:pPr>
      <w:r>
        <w:rPr>
          <w:rFonts w:ascii="Times New Roman"/>
          <w:b w:val="false"/>
          <w:i w:val="false"/>
          <w:color w:val="000000"/>
          <w:sz w:val="28"/>
        </w:rPr>
        <w:t>байланысты осы баптың 2 және 3-тармақтарына сәйкес сақталады.</w:t>
      </w:r>
    </w:p>
    <w:p>
      <w:pPr>
        <w:spacing w:after="0"/>
        <w:ind w:left="0"/>
        <w:jc w:val="both"/>
      </w:pPr>
      <w:r>
        <w:rPr>
          <w:rFonts w:ascii="Times New Roman"/>
          <w:b w:val="false"/>
          <w:i w:val="false"/>
          <w:color w:val="000000"/>
          <w:sz w:val="28"/>
        </w:rPr>
        <w:t>     17-бап. Дактилоскопиялық ақпаратты жою</w:t>
      </w:r>
    </w:p>
    <w:p>
      <w:pPr>
        <w:spacing w:after="0"/>
        <w:ind w:left="0"/>
        <w:jc w:val="both"/>
      </w:pPr>
      <w:r>
        <w:rPr>
          <w:rFonts w:ascii="Times New Roman"/>
          <w:b w:val="false"/>
          <w:i w:val="false"/>
          <w:color w:val="000000"/>
          <w:sz w:val="28"/>
        </w:rPr>
        <w:t xml:space="preserve">     1. Мемлекеттiк дактилоскопиялық тiркеудi жүргiзу нәтижесiнде алынған, </w:t>
      </w:r>
    </w:p>
    <w:p>
      <w:pPr>
        <w:spacing w:after="0"/>
        <w:ind w:left="0"/>
        <w:jc w:val="both"/>
      </w:pPr>
      <w:r>
        <w:rPr>
          <w:rFonts w:ascii="Times New Roman"/>
          <w:b w:val="false"/>
          <w:i w:val="false"/>
          <w:color w:val="000000"/>
          <w:sz w:val="28"/>
        </w:rPr>
        <w:t xml:space="preserve">сондай-ақ шетел мемлекеттерiнен алынған дактилоскопиялық ақпаратты оны </w:t>
      </w:r>
    </w:p>
    <w:p>
      <w:pPr>
        <w:spacing w:after="0"/>
        <w:ind w:left="0"/>
        <w:jc w:val="both"/>
      </w:pPr>
      <w:r>
        <w:rPr>
          <w:rFonts w:ascii="Times New Roman"/>
          <w:b w:val="false"/>
          <w:i w:val="false"/>
          <w:color w:val="000000"/>
          <w:sz w:val="28"/>
        </w:rPr>
        <w:t>сақтауды жүзеге асырушы уәкiлеттi мемлекеттiк орган жояды.</w:t>
      </w:r>
    </w:p>
    <w:p>
      <w:pPr>
        <w:spacing w:after="0"/>
        <w:ind w:left="0"/>
        <w:jc w:val="both"/>
      </w:pPr>
      <w:r>
        <w:rPr>
          <w:rFonts w:ascii="Times New Roman"/>
          <w:b w:val="false"/>
          <w:i w:val="false"/>
          <w:color w:val="000000"/>
          <w:sz w:val="28"/>
        </w:rPr>
        <w:t xml:space="preserve">     2. Дактилоскопиялық ақпарат осы Заңның 16-бабында көзделген сақтау </w:t>
      </w:r>
    </w:p>
    <w:p>
      <w:pPr>
        <w:spacing w:after="0"/>
        <w:ind w:left="0"/>
        <w:jc w:val="both"/>
      </w:pPr>
      <w:r>
        <w:rPr>
          <w:rFonts w:ascii="Times New Roman"/>
          <w:b w:val="false"/>
          <w:i w:val="false"/>
          <w:color w:val="000000"/>
          <w:sz w:val="28"/>
        </w:rPr>
        <w:t>мерзiмi өткеннен кейiн жойылады.</w:t>
      </w:r>
    </w:p>
    <w:p>
      <w:pPr>
        <w:spacing w:after="0"/>
        <w:ind w:left="0"/>
        <w:jc w:val="both"/>
      </w:pPr>
      <w:r>
        <w:rPr>
          <w:rFonts w:ascii="Times New Roman"/>
          <w:b w:val="false"/>
          <w:i w:val="false"/>
          <w:color w:val="000000"/>
          <w:sz w:val="28"/>
        </w:rPr>
        <w:t>                    5-тарау.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Дактилоскопиялық тiркеудi материалдық-техникалық </w:t>
      </w:r>
    </w:p>
    <w:p>
      <w:pPr>
        <w:spacing w:after="0"/>
        <w:ind w:left="0"/>
        <w:jc w:val="both"/>
      </w:pPr>
      <w:r>
        <w:rPr>
          <w:rFonts w:ascii="Times New Roman"/>
          <w:b w:val="false"/>
          <w:i w:val="false"/>
          <w:color w:val="000000"/>
          <w:sz w:val="28"/>
        </w:rPr>
        <w:t>             қамтамасыз ету және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Жеке тұлғаларды дактилоскопиялық тiркеу, дактилоскопиялық </w:t>
      </w:r>
    </w:p>
    <w:bookmarkStart w:name="z3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ақпаратты сақтау және пайдалану жөнiндегi жұмыстарды қаржыландыру </w:t>
      </w:r>
    </w:p>
    <w:p>
      <w:pPr>
        <w:spacing w:after="0"/>
        <w:ind w:left="0"/>
        <w:jc w:val="both"/>
      </w:pPr>
      <w:r>
        <w:rPr>
          <w:rFonts w:ascii="Times New Roman"/>
          <w:b w:val="false"/>
          <w:i w:val="false"/>
          <w:color w:val="000000"/>
          <w:sz w:val="28"/>
        </w:rPr>
        <w:t>республикалық бюджеттiң қаражаты есебiнен жүзеге асырылады.</w:t>
      </w:r>
    </w:p>
    <w:p>
      <w:pPr>
        <w:spacing w:after="0"/>
        <w:ind w:left="0"/>
        <w:jc w:val="both"/>
      </w:pPr>
      <w:r>
        <w:rPr>
          <w:rFonts w:ascii="Times New Roman"/>
          <w:b w:val="false"/>
          <w:i w:val="false"/>
          <w:color w:val="000000"/>
          <w:sz w:val="28"/>
        </w:rPr>
        <w:t xml:space="preserve">     Қазақстан Республикасының Үкiметi осы Заңды кезең-кезеңмен iске асыру </w:t>
      </w:r>
    </w:p>
    <w:p>
      <w:pPr>
        <w:spacing w:after="0"/>
        <w:ind w:left="0"/>
        <w:jc w:val="both"/>
      </w:pPr>
      <w:r>
        <w:rPr>
          <w:rFonts w:ascii="Times New Roman"/>
          <w:b w:val="false"/>
          <w:i w:val="false"/>
          <w:color w:val="000000"/>
          <w:sz w:val="28"/>
        </w:rPr>
        <w:t>мерзiмдерiн белгiлейдi.</w:t>
      </w:r>
    </w:p>
    <w:p>
      <w:pPr>
        <w:spacing w:after="0"/>
        <w:ind w:left="0"/>
        <w:jc w:val="both"/>
      </w:pPr>
      <w:r>
        <w:rPr>
          <w:rFonts w:ascii="Times New Roman"/>
          <w:b w:val="false"/>
          <w:i w:val="false"/>
          <w:color w:val="000000"/>
          <w:sz w:val="28"/>
        </w:rPr>
        <w:t xml:space="preserve">     2. Жеке тұлғаларды дактилоскопиялық тiркеу жөнiндегi жұмыстарды </w:t>
      </w:r>
    </w:p>
    <w:p>
      <w:pPr>
        <w:spacing w:after="0"/>
        <w:ind w:left="0"/>
        <w:jc w:val="both"/>
      </w:pPr>
      <w:r>
        <w:rPr>
          <w:rFonts w:ascii="Times New Roman"/>
          <w:b w:val="false"/>
          <w:i w:val="false"/>
          <w:color w:val="000000"/>
          <w:sz w:val="28"/>
        </w:rPr>
        <w:t xml:space="preserve">материалдық-техникалық қамтамасыз етудiң нормаларын Қазақстан </w:t>
      </w:r>
    </w:p>
    <w:p>
      <w:pPr>
        <w:spacing w:after="0"/>
        <w:ind w:left="0"/>
        <w:jc w:val="both"/>
      </w:pPr>
      <w:r>
        <w:rPr>
          <w:rFonts w:ascii="Times New Roman"/>
          <w:b w:val="false"/>
          <w:i w:val="false"/>
          <w:color w:val="000000"/>
          <w:sz w:val="28"/>
        </w:rPr>
        <w:t>Республикасының Yкiметi белгiлейдi.</w:t>
      </w:r>
    </w:p>
    <w:p>
      <w:pPr>
        <w:spacing w:after="0"/>
        <w:ind w:left="0"/>
        <w:jc w:val="both"/>
      </w:pPr>
      <w:r>
        <w:rPr>
          <w:rFonts w:ascii="Times New Roman"/>
          <w:b w:val="false"/>
          <w:i w:val="false"/>
          <w:color w:val="000000"/>
          <w:sz w:val="28"/>
        </w:rPr>
        <w:t>     19-бап. Дактилоскопиялық тiркеу туралы Қазақстан</w:t>
      </w:r>
    </w:p>
    <w:p>
      <w:pPr>
        <w:spacing w:after="0"/>
        <w:ind w:left="0"/>
        <w:jc w:val="both"/>
      </w:pPr>
      <w:r>
        <w:rPr>
          <w:rFonts w:ascii="Times New Roman"/>
          <w:b w:val="false"/>
          <w:i w:val="false"/>
          <w:color w:val="000000"/>
          <w:sz w:val="28"/>
        </w:rPr>
        <w:t>             Республикасының заңнамасын бұзғандығы үшiн</w:t>
      </w:r>
    </w:p>
    <w:p>
      <w:pPr>
        <w:spacing w:after="0"/>
        <w:ind w:left="0"/>
        <w:jc w:val="both"/>
      </w:pPr>
      <w:r>
        <w:rPr>
          <w:rFonts w:ascii="Times New Roman"/>
          <w:b w:val="false"/>
          <w:i w:val="false"/>
          <w:color w:val="000000"/>
          <w:sz w:val="28"/>
        </w:rPr>
        <w:t>             жауапкершiлiк</w:t>
      </w:r>
    </w:p>
    <w:p>
      <w:pPr>
        <w:spacing w:after="0"/>
        <w:ind w:left="0"/>
        <w:jc w:val="both"/>
      </w:pPr>
      <w:r>
        <w:rPr>
          <w:rFonts w:ascii="Times New Roman"/>
          <w:b w:val="false"/>
          <w:i w:val="false"/>
          <w:color w:val="000000"/>
          <w:sz w:val="28"/>
        </w:rPr>
        <w:t xml:space="preserve">     Мемлекеттiк органның лауазымды адамдары Қазақстан Республикасының </w:t>
      </w:r>
    </w:p>
    <w:p>
      <w:pPr>
        <w:spacing w:after="0"/>
        <w:ind w:left="0"/>
        <w:jc w:val="both"/>
      </w:pPr>
      <w:r>
        <w:rPr>
          <w:rFonts w:ascii="Times New Roman"/>
          <w:b w:val="false"/>
          <w:i w:val="false"/>
          <w:color w:val="000000"/>
          <w:sz w:val="28"/>
        </w:rPr>
        <w:t xml:space="preserve">Заңына сәйкес дактилоскопиялық ақпараттарды алу, сақтау тәртiбiн бұзғаны </w:t>
      </w:r>
    </w:p>
    <w:p>
      <w:pPr>
        <w:spacing w:after="0"/>
        <w:ind w:left="0"/>
        <w:jc w:val="both"/>
      </w:pPr>
      <w:r>
        <w:rPr>
          <w:rFonts w:ascii="Times New Roman"/>
          <w:b w:val="false"/>
          <w:i w:val="false"/>
          <w:color w:val="000000"/>
          <w:sz w:val="28"/>
        </w:rPr>
        <w:t>және заңсыз пайдаланғаны үшiн жауап бередi.</w:t>
      </w:r>
    </w:p>
    <w:p>
      <w:pPr>
        <w:spacing w:after="0"/>
        <w:ind w:left="0"/>
        <w:jc w:val="both"/>
      </w:pPr>
      <w:r>
        <w:rPr>
          <w:rFonts w:ascii="Times New Roman"/>
          <w:b w:val="false"/>
          <w:i w:val="false"/>
          <w:color w:val="000000"/>
          <w:sz w:val="28"/>
        </w:rPr>
        <w:t>     20-бап. Дактилоскопиялық тiркеудi жүзеге асырушы органдардың</w:t>
      </w:r>
    </w:p>
    <w:p>
      <w:pPr>
        <w:spacing w:after="0"/>
        <w:ind w:left="0"/>
        <w:jc w:val="both"/>
      </w:pPr>
      <w:r>
        <w:rPr>
          <w:rFonts w:ascii="Times New Roman"/>
          <w:b w:val="false"/>
          <w:i w:val="false"/>
          <w:color w:val="000000"/>
          <w:sz w:val="28"/>
        </w:rPr>
        <w:t xml:space="preserve">             және лауазымды адамдардың шешiмдерi мен iс-әрекеттерiне </w:t>
      </w:r>
    </w:p>
    <w:p>
      <w:pPr>
        <w:spacing w:after="0"/>
        <w:ind w:left="0"/>
        <w:jc w:val="both"/>
      </w:pPr>
      <w:r>
        <w:rPr>
          <w:rFonts w:ascii="Times New Roman"/>
          <w:b w:val="false"/>
          <w:i w:val="false"/>
          <w:color w:val="000000"/>
          <w:sz w:val="28"/>
        </w:rPr>
        <w:t>             шағым беру тәртiбi</w:t>
      </w:r>
    </w:p>
    <w:p>
      <w:pPr>
        <w:spacing w:after="0"/>
        <w:ind w:left="0"/>
        <w:jc w:val="both"/>
      </w:pPr>
      <w:r>
        <w:rPr>
          <w:rFonts w:ascii="Times New Roman"/>
          <w:b w:val="false"/>
          <w:i w:val="false"/>
          <w:color w:val="000000"/>
          <w:sz w:val="28"/>
        </w:rPr>
        <w:t xml:space="preserve">     Дактилоскопиялық тiркеудi жүзеге асырушы және дактилоскопиялық </w:t>
      </w:r>
    </w:p>
    <w:p>
      <w:pPr>
        <w:spacing w:after="0"/>
        <w:ind w:left="0"/>
        <w:jc w:val="both"/>
      </w:pPr>
      <w:r>
        <w:rPr>
          <w:rFonts w:ascii="Times New Roman"/>
          <w:b w:val="false"/>
          <w:i w:val="false"/>
          <w:color w:val="000000"/>
          <w:sz w:val="28"/>
        </w:rPr>
        <w:t xml:space="preserve">ақпаратты пайдаланушы органдардың және лауазымды адамдардың шешiмдерi мен </w:t>
      </w:r>
    </w:p>
    <w:p>
      <w:pPr>
        <w:spacing w:after="0"/>
        <w:ind w:left="0"/>
        <w:jc w:val="both"/>
      </w:pPr>
      <w:r>
        <w:rPr>
          <w:rFonts w:ascii="Times New Roman"/>
          <w:b w:val="false"/>
          <w:i w:val="false"/>
          <w:color w:val="000000"/>
          <w:sz w:val="28"/>
        </w:rPr>
        <w:t xml:space="preserve">iс-әрекеттерiне Қазақстан Республикасының заңнамасымен белгiленген </w:t>
      </w:r>
    </w:p>
    <w:p>
      <w:pPr>
        <w:spacing w:after="0"/>
        <w:ind w:left="0"/>
        <w:jc w:val="both"/>
      </w:pPr>
      <w:r>
        <w:rPr>
          <w:rFonts w:ascii="Times New Roman"/>
          <w:b w:val="false"/>
          <w:i w:val="false"/>
          <w:color w:val="000000"/>
          <w:sz w:val="28"/>
        </w:rPr>
        <w:t>тәртiпте шағым беруге болады.</w:t>
      </w:r>
    </w:p>
    <w:p>
      <w:pPr>
        <w:spacing w:after="0"/>
        <w:ind w:left="0"/>
        <w:jc w:val="both"/>
      </w:pPr>
      <w:r>
        <w:rPr>
          <w:rFonts w:ascii="Times New Roman"/>
          <w:b w:val="false"/>
          <w:i w:val="false"/>
          <w:color w:val="000000"/>
          <w:sz w:val="28"/>
        </w:rPr>
        <w:t>     21-бап. Осы Заңның қолданысқа енуi</w:t>
      </w:r>
    </w:p>
    <w:p>
      <w:pPr>
        <w:spacing w:after="0"/>
        <w:ind w:left="0"/>
        <w:jc w:val="both"/>
      </w:pPr>
      <w:r>
        <w:rPr>
          <w:rFonts w:ascii="Times New Roman"/>
          <w:b w:val="false"/>
          <w:i w:val="false"/>
          <w:color w:val="000000"/>
          <w:sz w:val="28"/>
        </w:rPr>
        <w:t>     Осы Заң 2003 жылғы 1 қаңтардан бастап қолданысқа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