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37c0" w14:textId="10e3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Республикасына Қытай Халық Республикасынан натрий цианидінің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19 желтоқсан N 1657</w:t>
      </w:r>
    </w:p>
    <w:p>
      <w:pPr>
        <w:spacing w:after="0"/>
        <w:ind w:left="0"/>
        <w:jc w:val="both"/>
      </w:pPr>
      <w:bookmarkStart w:name="z0" w:id="0"/>
      <w:r>
        <w:rPr>
          <w:rFonts w:ascii="Times New Roman"/>
          <w:b w:val="false"/>
          <w:i w:val="false"/>
          <w:color w:val="000000"/>
          <w:sz w:val="28"/>
        </w:rPr>
        <w:t>
      "Экспорттық бақылау туралы" 1996 жылғы 18 маусымдағы Қазақстан Республикасының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өнімдер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Осы қаулыға 1-қосымшаға сәйкес санымен, 1999 жылғы 6 желтоқсандағы N С-1131 шарты және 2001 жылғы 4 қазандағы N S108950 сатып алу тапсырмасы бойынша "Кумтор Оперейтинг Компани" компаниясы үшін (Қырғыз Республикасы) "СНИЕК Ксиньянг Корпорейшн Хоргос ЛТД" (Қытай Халық Республикасы) компаниясы беретін, Қырғыз Республикасына Қытай Халық Республикасынан натрий цианидінің Қазақстан Республикасының аумағы арқылы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осы қаулыға 2-қосымшаға сәйкес Халықаралық темір жол жүк қатынасы туралы келісімге және басқа да нормативтік құқықтық кесімдерге, жүкті жөнелту кестесіне сай қауіпсіздіктің айрықша шараларын сақтай отырып, Қазақстан Республикасының аумағы бойынша жүкті темір жол көлігімен тасымалдауды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Қазақстан Республикасының аумағы </w:t>
      </w:r>
    </w:p>
    <w:p>
      <w:pPr>
        <w:spacing w:after="0"/>
        <w:ind w:left="0"/>
        <w:jc w:val="both"/>
      </w:pPr>
      <w:r>
        <w:rPr>
          <w:rFonts w:ascii="Times New Roman"/>
          <w:b w:val="false"/>
          <w:i w:val="false"/>
          <w:color w:val="000000"/>
          <w:sz w:val="28"/>
        </w:rPr>
        <w:t>арқылы натрий цианидінің транзитін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 қабылдасын.</w:t>
      </w:r>
    </w:p>
    <w:p>
      <w:pPr>
        <w:spacing w:after="0"/>
        <w:ind w:left="0"/>
        <w:jc w:val="both"/>
      </w:pPr>
      <w:r>
        <w:rPr>
          <w:rFonts w:ascii="Times New Roman"/>
          <w:b w:val="false"/>
          <w:i w:val="false"/>
          <w:color w:val="000000"/>
          <w:sz w:val="28"/>
        </w:rPr>
        <w:t>     5. Осы қаулы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19 желтоқсандағы</w:t>
      </w:r>
    </w:p>
    <w:p>
      <w:pPr>
        <w:spacing w:after="0"/>
        <w:ind w:left="0"/>
        <w:jc w:val="both"/>
      </w:pPr>
      <w:r>
        <w:rPr>
          <w:rFonts w:ascii="Times New Roman"/>
          <w:b w:val="false"/>
          <w:i w:val="false"/>
          <w:color w:val="000000"/>
          <w:sz w:val="28"/>
        </w:rPr>
        <w:t>                                               N 1657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6 желтоқсандағы N С-1131 шарты және 2001 жылғы </w:t>
      </w:r>
    </w:p>
    <w:p>
      <w:pPr>
        <w:spacing w:after="0"/>
        <w:ind w:left="0"/>
        <w:jc w:val="both"/>
      </w:pPr>
      <w:r>
        <w:rPr>
          <w:rFonts w:ascii="Times New Roman"/>
          <w:b w:val="false"/>
          <w:i w:val="false"/>
          <w:color w:val="000000"/>
          <w:sz w:val="28"/>
        </w:rPr>
        <w:t xml:space="preserve">       4 қазандағы N S108950 сатып алу тапсырмасы бойынша "Кумтор </w:t>
      </w:r>
    </w:p>
    <w:p>
      <w:pPr>
        <w:spacing w:after="0"/>
        <w:ind w:left="0"/>
        <w:jc w:val="both"/>
      </w:pPr>
      <w:r>
        <w:rPr>
          <w:rFonts w:ascii="Times New Roman"/>
          <w:b w:val="false"/>
          <w:i w:val="false"/>
          <w:color w:val="000000"/>
          <w:sz w:val="28"/>
        </w:rPr>
        <w:t xml:space="preserve">        Оперейтинг Компани" компаниясы үшін (Қырғыз Республикасы) </w:t>
      </w:r>
    </w:p>
    <w:p>
      <w:pPr>
        <w:spacing w:after="0"/>
        <w:ind w:left="0"/>
        <w:jc w:val="both"/>
      </w:pPr>
      <w:r>
        <w:rPr>
          <w:rFonts w:ascii="Times New Roman"/>
          <w:b w:val="false"/>
          <w:i w:val="false"/>
          <w:color w:val="000000"/>
          <w:sz w:val="28"/>
        </w:rPr>
        <w:t xml:space="preserve">    "СНИЕК Ксиньянг Корпорейшн Хоргос ЛТД" (Қытай Халық Республикасы)      </w:t>
      </w:r>
    </w:p>
    <w:p>
      <w:pPr>
        <w:spacing w:after="0"/>
        <w:ind w:left="0"/>
        <w:jc w:val="both"/>
      </w:pPr>
      <w:r>
        <w:rPr>
          <w:rFonts w:ascii="Times New Roman"/>
          <w:b w:val="false"/>
          <w:i w:val="false"/>
          <w:color w:val="000000"/>
          <w:sz w:val="28"/>
        </w:rPr>
        <w:t xml:space="preserve">             компаниясы 2002 жылы беретін натрий цианидінің </w:t>
      </w:r>
    </w:p>
    <w:p>
      <w:pPr>
        <w:spacing w:after="0"/>
        <w:ind w:left="0"/>
        <w:jc w:val="both"/>
      </w:pPr>
      <w:r>
        <w:rPr>
          <w:rFonts w:ascii="Times New Roman"/>
          <w:b w:val="false"/>
          <w:i w:val="false"/>
          <w:color w:val="000000"/>
          <w:sz w:val="28"/>
        </w:rPr>
        <w:t>                             Ерекшелігі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!Өнімнің толық атауы!  СЭҚ ТН ! Өлшем ! Саны !Бағасы тонна.! Жалпы құны</w:t>
      </w:r>
    </w:p>
    <w:p>
      <w:pPr>
        <w:spacing w:after="0"/>
        <w:ind w:left="0"/>
        <w:jc w:val="both"/>
      </w:pPr>
      <w:r>
        <w:rPr>
          <w:rFonts w:ascii="Times New Roman"/>
          <w:b w:val="false"/>
          <w:i w:val="false"/>
          <w:color w:val="000000"/>
          <w:sz w:val="28"/>
        </w:rPr>
        <w:t xml:space="preserve">р/с!                   !   коды  !бірлігі!      !  сына АҚШ   !    АҚШ     </w:t>
      </w:r>
    </w:p>
    <w:p>
      <w:pPr>
        <w:spacing w:after="0"/>
        <w:ind w:left="0"/>
        <w:jc w:val="both"/>
      </w:pPr>
      <w:r>
        <w:rPr>
          <w:rFonts w:ascii="Times New Roman"/>
          <w:b w:val="false"/>
          <w:i w:val="false"/>
          <w:color w:val="000000"/>
          <w:sz w:val="28"/>
        </w:rPr>
        <w:t>   !                   !         !       !      ! долларымен  ! долларымен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Натрий цианиді      283711000  тонна   3600      16322        5875920</w:t>
      </w:r>
    </w:p>
    <w:p>
      <w:pPr>
        <w:spacing w:after="0"/>
        <w:ind w:left="0"/>
        <w:jc w:val="both"/>
      </w:pPr>
      <w:r>
        <w:rPr>
          <w:rFonts w:ascii="Times New Roman"/>
          <w:b w:val="false"/>
          <w:i w:val="false"/>
          <w:color w:val="000000"/>
          <w:sz w:val="28"/>
        </w:rPr>
        <w:t>2.  Натрий цианиді      283711000  тонна   1900      15894        3019860</w:t>
      </w:r>
    </w:p>
    <w:p>
      <w:pPr>
        <w:spacing w:after="0"/>
        <w:ind w:left="0"/>
        <w:jc w:val="both"/>
      </w:pPr>
      <w:r>
        <w:rPr>
          <w:rFonts w:ascii="Times New Roman"/>
          <w:b w:val="false"/>
          <w:i w:val="false"/>
          <w:color w:val="000000"/>
          <w:sz w:val="28"/>
        </w:rPr>
        <w:t xml:space="preserve">    Жиыны                                  5500                   8895780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19 желтоқсандағы</w:t>
      </w:r>
    </w:p>
    <w:p>
      <w:pPr>
        <w:spacing w:after="0"/>
        <w:ind w:left="0"/>
        <w:jc w:val="both"/>
      </w:pPr>
      <w:r>
        <w:rPr>
          <w:rFonts w:ascii="Times New Roman"/>
          <w:b w:val="false"/>
          <w:i w:val="false"/>
          <w:color w:val="000000"/>
          <w:sz w:val="28"/>
        </w:rPr>
        <w:t>                                               N 1657 қаулысына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Жүкті тиеу</w:t>
      </w:r>
    </w:p>
    <w:p>
      <w:pPr>
        <w:spacing w:after="0"/>
        <w:ind w:left="0"/>
        <w:jc w:val="both"/>
      </w:pPr>
      <w:r>
        <w:rPr>
          <w:rFonts w:ascii="Times New Roman"/>
          <w:b w:val="false"/>
          <w:i w:val="false"/>
          <w:color w:val="000000"/>
          <w:sz w:val="28"/>
        </w:rPr>
        <w:t>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31 қаңтарда 19,38 тоннадан 40 контейнер = 775,2 тонна</w:t>
      </w:r>
    </w:p>
    <w:p>
      <w:pPr>
        <w:spacing w:after="0"/>
        <w:ind w:left="0"/>
        <w:jc w:val="both"/>
      </w:pPr>
      <w:r>
        <w:rPr>
          <w:rFonts w:ascii="Times New Roman"/>
          <w:b w:val="false"/>
          <w:i w:val="false"/>
          <w:color w:val="000000"/>
          <w:sz w:val="28"/>
        </w:rPr>
        <w:t>     2002 жылғы 3 сәуірде 19,38 тоннадан 40 контейнер = 775,2 тонна</w:t>
      </w:r>
    </w:p>
    <w:p>
      <w:pPr>
        <w:spacing w:after="0"/>
        <w:ind w:left="0"/>
        <w:jc w:val="both"/>
      </w:pPr>
      <w:r>
        <w:rPr>
          <w:rFonts w:ascii="Times New Roman"/>
          <w:b w:val="false"/>
          <w:i w:val="false"/>
          <w:color w:val="000000"/>
          <w:sz w:val="28"/>
        </w:rPr>
        <w:t>     2002 жылғы 22 мамырда 19,38 тоннадан 40 контейнер = 775,2 тонна</w:t>
      </w:r>
    </w:p>
    <w:p>
      <w:pPr>
        <w:spacing w:after="0"/>
        <w:ind w:left="0"/>
        <w:jc w:val="both"/>
      </w:pPr>
      <w:r>
        <w:rPr>
          <w:rFonts w:ascii="Times New Roman"/>
          <w:b w:val="false"/>
          <w:i w:val="false"/>
          <w:color w:val="000000"/>
          <w:sz w:val="28"/>
        </w:rPr>
        <w:t>     2002 жылғы 10 шілдеде 19,38 тоннадан 40 контейнер = 775,2 тонна</w:t>
      </w:r>
    </w:p>
    <w:p>
      <w:pPr>
        <w:spacing w:after="0"/>
        <w:ind w:left="0"/>
        <w:jc w:val="both"/>
      </w:pPr>
      <w:r>
        <w:rPr>
          <w:rFonts w:ascii="Times New Roman"/>
          <w:b w:val="false"/>
          <w:i w:val="false"/>
          <w:color w:val="000000"/>
          <w:sz w:val="28"/>
        </w:rPr>
        <w:t>     2002 жылғы 28 тамызда 19,38 тоннадан 40 контейнер = 775,2 тонна</w:t>
      </w:r>
    </w:p>
    <w:p>
      <w:pPr>
        <w:spacing w:after="0"/>
        <w:ind w:left="0"/>
        <w:jc w:val="both"/>
      </w:pPr>
      <w:r>
        <w:rPr>
          <w:rFonts w:ascii="Times New Roman"/>
          <w:b w:val="false"/>
          <w:i w:val="false"/>
          <w:color w:val="000000"/>
          <w:sz w:val="28"/>
        </w:rPr>
        <w:t>     2002 жылғы 16 қазанда 19,38 тоннадан 40 контейнер = 775,2 тонна</w:t>
      </w:r>
    </w:p>
    <w:p>
      <w:pPr>
        <w:spacing w:after="0"/>
        <w:ind w:left="0"/>
        <w:jc w:val="both"/>
      </w:pPr>
      <w:r>
        <w:rPr>
          <w:rFonts w:ascii="Times New Roman"/>
          <w:b w:val="false"/>
          <w:i w:val="false"/>
          <w:color w:val="000000"/>
          <w:sz w:val="28"/>
        </w:rPr>
        <w:t>     2002 жылғы 5 желтоқсанда 19,38 тоннадан 40 контейнер = 775,2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Жылжу бағыты: Алашонкоу (Қытай Халық Республикасы) - Достық - Луговая </w:t>
      </w:r>
    </w:p>
    <w:p>
      <w:pPr>
        <w:spacing w:after="0"/>
        <w:ind w:left="0"/>
        <w:jc w:val="both"/>
      </w:pPr>
      <w:r>
        <w:rPr>
          <w:rFonts w:ascii="Times New Roman"/>
          <w:b w:val="false"/>
          <w:i w:val="false"/>
          <w:color w:val="000000"/>
          <w:sz w:val="28"/>
        </w:rPr>
        <w:t>(Қазақстан Республикасы) - Балықшы (Қырғыз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