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78f34" w14:textId="5778f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26 қаңтардағы N 125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 ақпан N 146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"Теңіз ғылыми зерттеулерін жүргізуге рұқсат беру туралы"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Үкіметінің 2002 жылғы 26 қаңтардағы N 125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P020125_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күші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2002 жылғы 26 қаңтардан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