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0525" w14:textId="8af0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6 ақпан N 171</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Қазақстан Республикасының Үкіметі қаулы етеді: </w:t>
      </w:r>
      <w:r>
        <w:br/>
      </w:r>
      <w:r>
        <w:rPr>
          <w:rFonts w:ascii="Times New Roman"/>
          <w:b w:val="false"/>
          <w:i w:val="false"/>
          <w:color w:val="000000"/>
          <w:sz w:val="28"/>
        </w:rPr>
        <w:t xml:space="preserve">
      1. 1-3-қосымшаларға сәйкес Республикалық бюджеттің атқарылуын бақылау жөніндегі есеп комитетінің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Премьер-Министрі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6 ақпандағы N 171 қаулысына 1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бюджеттiң атқарылуын бақылау жөнiндегi есеп комитетi Бюджеттiк бағдарламаның әкiмшiсi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республикалық бюджеттiк бағдарламаның </w:t>
      </w:r>
      <w:r>
        <w:br/>
      </w:r>
      <w:r>
        <w:rPr>
          <w:rFonts w:ascii="Times New Roman"/>
          <w:b w:val="false"/>
          <w:i w:val="false"/>
          <w:color w:val="000000"/>
          <w:sz w:val="28"/>
        </w:rPr>
        <w:t xml:space="preserve">
                             ПАСПОРТЫ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Құны: 67160 мың теңге (Алпыс жетi миллион жүз алпыс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N 29 </w:t>
      </w:r>
      <w:r>
        <w:rPr>
          <w:rFonts w:ascii="Times New Roman"/>
          <w:b w:val="false"/>
          <w:i w:val="false"/>
          <w:color w:val="000000"/>
          <w:sz w:val="28"/>
        </w:rPr>
        <w:t xml:space="preserve">U990029_ </w:t>
      </w:r>
      <w:r>
        <w:rPr>
          <w:rFonts w:ascii="Times New Roman"/>
          <w:b w:val="false"/>
          <w:i w:val="false"/>
          <w:color w:val="000000"/>
          <w:sz w:val="28"/>
        </w:rPr>
        <w:t>Жарлығы, "Мемлекеттiк бюджет есебiнен ұсталатын Қазақстан Республикасы органдарының қызметкерлерiне еңбек ақы төлеудiң бiрыңғай жүйесi туралы" Қазақстан Республикасы Президентiнiң 1999 жылғы 25 наурыздағы N 575 Жарлығы; "Мемлекеттiк қызмет туралы" 1999 жылғы 23 шiлдедегi N 453-I </w:t>
      </w:r>
      <w:r>
        <w:rPr>
          <w:rFonts w:ascii="Times New Roman"/>
          <w:b w:val="false"/>
          <w:i w:val="false"/>
          <w:color w:val="000000"/>
          <w:sz w:val="28"/>
        </w:rPr>
        <w:t xml:space="preserve">Z990453_ </w:t>
      </w:r>
      <w:r>
        <w:rPr>
          <w:rFonts w:ascii="Times New Roman"/>
          <w:b w:val="false"/>
          <w:i w:val="false"/>
          <w:color w:val="000000"/>
          <w:sz w:val="28"/>
        </w:rPr>
        <w:t>Қазақстан Республикасы Заңының 21, 22, 23, 25-баптары; "Республикалық бюджеттiң атқарылуын бақылау жөнiндегi есеп комитетi туралы ереженi бекiту туралы" Қазақстан Республикасы Президентiнiң 1996 жылғы 19 сәуiрдегi N 2956 </w:t>
      </w:r>
      <w:r>
        <w:rPr>
          <w:rFonts w:ascii="Times New Roman"/>
          <w:b w:val="false"/>
          <w:i w:val="false"/>
          <w:color w:val="000000"/>
          <w:sz w:val="28"/>
        </w:rPr>
        <w:t xml:space="preserve">U962956_ </w:t>
      </w:r>
      <w:r>
        <w:rPr>
          <w:rFonts w:ascii="Times New Roman"/>
          <w:b w:val="false"/>
          <w:i w:val="false"/>
          <w:color w:val="000000"/>
          <w:sz w:val="28"/>
        </w:rPr>
        <w:t xml:space="preserve">Жарлығы. </w:t>
      </w:r>
      <w:r>
        <w:br/>
      </w:r>
      <w:r>
        <w:rPr>
          <w:rFonts w:ascii="Times New Roman"/>
          <w:b w:val="false"/>
          <w:i w:val="false"/>
          <w:color w:val="000000"/>
          <w:sz w:val="28"/>
        </w:rPr>
        <w:t>
      3. Бюджеттiк бағдарламаның қаржыландыру көздерi: республикалық 
</w:t>
      </w:r>
      <w:r>
        <w:rPr>
          <w:rFonts w:ascii="Times New Roman"/>
          <w:b w:val="false"/>
          <w:i w:val="false"/>
          <w:color w:val="000000"/>
          <w:sz w:val="28"/>
        </w:rPr>
        <w:t xml:space="preserve">
бюджеттiң қаражаттары. 4. Бюджеттiк бағдарламаның мақсаты: өзiне жүктелген функцияларын неғұрлым тиiмдi орындауына қол жеткiзуi үшiн Республикалық бюджеттiң атқарылуын бақылау жөнiндегi есеп комитетi Төрағасының, мүшелерiнiң және аппаратының қызметiн қамтамасыз ету. 5. Бюджеттiк бағдарламаның мiндеттерi: Республикалық бюджеттiң атқарылуын бақылау жөнiндегi есеп комитетiнiң Төрағасын, мүшелерiн және аппаратын ұстау. 6. Бюджеттiк бағдарламаны жүзеге асыру жөнiндегi іс-шаралар жоспары: --------------------------------------------------------------------------- !Бағдар.!Ішкі !Бағдарламаның !Бағдарламаны (ішкі !Жүзеге! Жауапты !лама !бағ. !(ішкі бағдарлама.!бағдарламаны) жүзеге ! асыру!атқарушылар !ның !дар. !ның) атауы !асыру жөніндегі !мерзі.! N!коды !лама.! ! іс-шаралар !мі ! ! !ның ! ! ! ! ! !коды ! ! ! ! --------------------------------------------------------------------------- 1! 2 ! 3 ! 4 ! 5 ! 6 ! 7 --------------------------------------------------------------------------- 1 001 Әкiмшiлiк шығыстар 001 Орталық орган Республикалық бюджет. Жыл Республика. аппараты тiң атқарылуын бақы. бойы лық бюджет. лау жөнiндегi есеп тің атқары. комитетiнiң Төрағасын, луын бақы. мүшелерiн және аппара. лау жөнін. тын 23 бiрлiкке бекi. дегі есеп тiлген штат саны лимитi. комитеті не сәйкес жүктелген функцияларын сапалы атқаруы мақсатында ұстау --------------------------------------------------------------------------- 7. Бюджеттiк бағдарламаны орындаудан күтiлетін нәтижелер: Есеп комитетiне жүктелген функциялардың сапалы әрi дер кезiнде орындалуы, органның үздiксiз қызмет етуi.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6 ақпандағы N 171 қаулысына 2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бюджеттiң атқарылуын бақылау жөнiндегi есеп комитетi Бюджеттiк бағдарламаның әкiмшiсi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500 "Республикалық бюджеттiң атқарылуын бақылау жөнiндегi есеп </w:t>
      </w:r>
      <w:r>
        <w:br/>
      </w:r>
      <w:r>
        <w:rPr>
          <w:rFonts w:ascii="Times New Roman"/>
          <w:b w:val="false"/>
          <w:i w:val="false"/>
          <w:color w:val="000000"/>
          <w:sz w:val="28"/>
        </w:rPr>
        <w:t xml:space="preserve">
      комитетiне ақпараттық-есептеу қызметiн көрсету" республикалық </w:t>
      </w:r>
      <w:r>
        <w:br/>
      </w:r>
      <w:r>
        <w:rPr>
          <w:rFonts w:ascii="Times New Roman"/>
          <w:b w:val="false"/>
          <w:i w:val="false"/>
          <w:color w:val="000000"/>
          <w:sz w:val="28"/>
        </w:rPr>
        <w:t xml:space="preserve">
                      бюджеттiк бағдарламасының </w:t>
      </w:r>
      <w:r>
        <w:br/>
      </w:r>
      <w:r>
        <w:rPr>
          <w:rFonts w:ascii="Times New Roman"/>
          <w:b w:val="false"/>
          <w:i w:val="false"/>
          <w:color w:val="000000"/>
          <w:sz w:val="28"/>
        </w:rPr>
        <w:t xml:space="preserve">
                              ПАСПОРТЫ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Құны: 1266 мың теңге (бір миллион екi жүз алпыс алты мың теңге). </w:t>
      </w:r>
      <w:r>
        <w:br/>
      </w:r>
      <w:r>
        <w:rPr>
          <w:rFonts w:ascii="Times New Roman"/>
          <w:b w:val="false"/>
          <w:i w:val="false"/>
          <w:color w:val="000000"/>
          <w:sz w:val="28"/>
        </w:rPr>
        <w:t>
      2. Бюджеттiк бағдарламаның нормативтiк-құқықтық негiзi: "Мемлекеттiк аппараттың қызметiн жақсарту, бюрократизммен күрес және құжат айналымын қысқарту жөнiндегi іс-шаралар туралы" Қазақстан Республикасы Президентiнiң 2000 жылғы 31 шiлдедегi N 427 </w:t>
      </w:r>
      <w:r>
        <w:rPr>
          <w:rFonts w:ascii="Times New Roman"/>
          <w:b w:val="false"/>
          <w:i w:val="false"/>
          <w:color w:val="000000"/>
          <w:sz w:val="28"/>
        </w:rPr>
        <w:t xml:space="preserve">U000427_ </w:t>
      </w:r>
      <w:r>
        <w:rPr>
          <w:rFonts w:ascii="Times New Roman"/>
          <w:b w:val="false"/>
          <w:i w:val="false"/>
          <w:color w:val="000000"/>
          <w:sz w:val="28"/>
        </w:rPr>
        <w:t>Жарлығы; "Қазақстан Республикасының ұлттық ақпараттық инфрақұрылымын қалыптастырудың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U010573_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қаражаттары. </w:t>
      </w:r>
      <w:r>
        <w:br/>
      </w:r>
      <w:r>
        <w:rPr>
          <w:rFonts w:ascii="Times New Roman"/>
          <w:b w:val="false"/>
          <w:i w:val="false"/>
          <w:color w:val="000000"/>
          <w:sz w:val="28"/>
        </w:rPr>
        <w:t>
      4. Бюджеттiк бағдарламаның мақсаты: Республикалық бюджеттiң 
</w:t>
      </w:r>
      <w:r>
        <w:rPr>
          <w:rFonts w:ascii="Times New Roman"/>
          <w:b w:val="false"/>
          <w:i w:val="false"/>
          <w:color w:val="000000"/>
          <w:sz w:val="28"/>
        </w:rPr>
        <w:t xml:space="preserve">
атқарылуын бақылау жөнiндегi есеп комитетiнiң ақпараттық жүйесiнiң қызмет етуiн қамтамасыз ету. 5. Бюджеттiк бағдарламаның мiндеттерi: Республикалық бюджеттiң атқарылуын бақылау жөнiндегi есеп комитетiне ақпараттық-техникалық қызмет көрсету. Мемлекеттiк органдардың интеграцияланған ақпараттық-телекоммуникациялық жүйесiне ену. 6. Бюджеттiк бағдарламаны жүзеге асыру жөнiндегi іс-шаралар жоспары: --------------------------------------------------------------------------- !Бағдар.!Бағдарламаның !Бағдарламаны жүзеге !Жүзеге! Жауапты !лама !(ішкі бағдарлама.!жөніндегі іс-шаралар ! асыру!атқарушылар !ның !ның) атауы ! !мерзі.! N!коды ! ! !мі ! ! ! ! ! ! ! ! ! ! ! --------------------------------------------------------------------------- 1! 2 ! 3 ! 4 ! 5 ! 6 --------------------------------------------------------------------------- 1 500 Республикалық Бөлек арна құру және Жыл Республикалық бюджеттiң жалдау. бойы бюджеттің атқары. атқарылуын Ай сайынғы төлемдер, луын бақылау бақылау жөнiндегі 2-шi деңгейдегi жөніндегі есеп есеп комитетiне домендi тiркеу, комитеті ақпараттық-есептеу локальды-есептеу қызметiн көрсету байланысын (ЛЕБ) монтаждау --------------------------------------------------------------------------- 7. Бюджеттiк бағдарламаны орындаудан күтiлетiн нәтижелер: Есеп комитетiнiң ақпараттық инфрақұрылымының үздiксiз жұмыс істеуiн қамтамасыз ету. Дербес компьютерлердi, локальды есептеу желiсiн және оның компоненттерiн (серверлердi, желiлiк коммутаторларды және кабельдiк жүйенi), сондай-ақ ұйымдастыру техникаларын техникалық түзелген күйде ұстау.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6 ақпандағы N 171 қаулысына 3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бюджеттiң атқарылуын бақылау жөнiндегi есеп комитетi Бюджеттiк бағдарламаның әкiмшiсi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600 "Республикалық бюджеттiң атқарылуын бақылау жөнiндегi есеп </w:t>
      </w:r>
      <w:r>
        <w:br/>
      </w:r>
      <w:r>
        <w:rPr>
          <w:rFonts w:ascii="Times New Roman"/>
          <w:b w:val="false"/>
          <w:i w:val="false"/>
          <w:color w:val="000000"/>
          <w:sz w:val="28"/>
        </w:rPr>
        <w:t xml:space="preserve">
       комитетiн есептеу және ұйымдастыру техникасымен қамтамасыз ету" </w:t>
      </w:r>
      <w:r>
        <w:br/>
      </w:r>
      <w:r>
        <w:rPr>
          <w:rFonts w:ascii="Times New Roman"/>
          <w:b w:val="false"/>
          <w:i w:val="false"/>
          <w:color w:val="000000"/>
          <w:sz w:val="28"/>
        </w:rPr>
        <w:t xml:space="preserve">
               республикалық бюджеттiк бағдарламасының </w:t>
      </w:r>
      <w:r>
        <w:br/>
      </w:r>
      <w:r>
        <w:rPr>
          <w:rFonts w:ascii="Times New Roman"/>
          <w:b w:val="false"/>
          <w:i w:val="false"/>
          <w:color w:val="000000"/>
          <w:sz w:val="28"/>
        </w:rPr>
        <w:t xml:space="preserve">
                             ПАСПОРТЫ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Құны: 15386 мың теңге (Он бес миллион үш жүз сексен алты мың теңге). </w:t>
      </w:r>
      <w:r>
        <w:br/>
      </w:r>
      <w:r>
        <w:rPr>
          <w:rFonts w:ascii="Times New Roman"/>
          <w:b w:val="false"/>
          <w:i w:val="false"/>
          <w:color w:val="000000"/>
          <w:sz w:val="28"/>
        </w:rPr>
        <w:t xml:space="preserve">
      2. Бюджеттiк бағдарламаның нормативтiк-құқықтық негiзi: "Мемлекеттiк аппараттың жұмысын жақсарту, бюрократизммен күрес және құжат айналымын қысқарту жөнiндегi iс-шаралар туралы" Қазақстан Республикасы Президентiнiң 2000 жылғы 31 шiлдедегi N 427 Жарлығы.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қаражаттары. </w:t>
      </w:r>
      <w:r>
        <w:br/>
      </w:r>
      <w:r>
        <w:rPr>
          <w:rFonts w:ascii="Times New Roman"/>
          <w:b w:val="false"/>
          <w:i w:val="false"/>
          <w:color w:val="000000"/>
          <w:sz w:val="28"/>
        </w:rPr>
        <w:t>
      4. Бюджеттiк бағдарламаның мақсаты: Республикалық бюджеттiң 
</w:t>
      </w:r>
      <w:r>
        <w:rPr>
          <w:rFonts w:ascii="Times New Roman"/>
          <w:b w:val="false"/>
          <w:i w:val="false"/>
          <w:color w:val="000000"/>
          <w:sz w:val="28"/>
        </w:rPr>
        <w:t xml:space="preserve">
атқарылуын бақылау жөнiндегi есеп комитетiнiң қызметiн материалдық-техникалық және бағдарламалық қамтамасыз ету. 5. Бюджеттiк бағдарламаның мiндеттерi: есептеу және ұйымдастыру техникасымен қамтамасыз ету, ақпараттық жүйе құру, жұмыс орнын автоматтандыру, локальды желi құру. Мемлекеттiк органдардың интеграцияланған ақпараттық-телекоммуникациялық жүйесіне синхронды ену. 6. Бюджеттiк бағдарламаны жүзеге асыру жөнiндегi іс-шаралар жоспары: --------------------------------------------------------------------------- !Бағдар.!Ішкі !Бағдарламаның !Бағдарламаны жүзеге !Жүзеге! Жауапты !лама !бағ. !(ішкі бағдарлама.! асыру жөніндегі ! асыру!атқарушылар !ның !дар. !ның) атауы ! іс-шаралар !мерзі.! N!коды !лама.! ! !мі ! ! !ның ! ! ! ! ! !коды ! ! ! ! --------------------------------------------------------------------------- 1! 2 ! 3 ! 4 ! 5 ! 6 ! 7 --------------------------------------------------------------------------- 1 600 Республикалық компьютерлер, прин. 2002 Республикалық бюджеттiң терлер және басқа жыл бюджеттің атқарылуын да ұйымдастыру тех. нау. атқарылуын бақылау жөнiндегі никаларын, лицензия. рыз- бақылау есеп комитетiн лық бағдарламалық мау. жөніндегі есептеу және ұйым. қамтамасыз етуді сым есеп дастыру техника. сатып алу. комитеті сымен қамтамасыз ету. --------------------------------------------------------------------------- 7. Бюджеттiк бағдарламаны орындаудан күтiлетiн нәтижелер: Есеп комитетiнiң аппаратын есептеу және ұйымдастыру техникасымен толық қамтамасыз ету. Жұмыс орындарын автоматтандыру және ұлғайту, локальды желi құру. Ақпаратты рұқсат етiлмегендерден қорғау, сондай-ақ зиянды бағдарламалардың ("вирустардың") ықпалынан қорғау. Мемлекеттiк органдардың интеграцияланған ақпараттық-телекоммуникациялық жүйесiне ену. Есеп комитетi қабылдайтын шешiмдердiң тиiмдiлiгi мен келiсiмдiлiгiн арттыру.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