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690f" w14:textId="5a36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Т.С.Донақов, Н.В.Белоруков, Р.Ш.Шамсутдинов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ақпан N 178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қызмет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Заңының 26-бабының 1-тармағына сәйкес және жазбаша өтініштері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мыналардың отставкаға кетуі қабылдансын және атқарған қызметтерінен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Талғат Советбекұлы Донақов - Қазақстан Республикасының Әділет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Николай Васильевич Белоруков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Ринат Шарафутдинович Шамсутдинов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