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690f" w14:textId="5a36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Т.С.Донақов, Н.В.Белоруков, Р.Ш.Шамсутдинов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7 ақпан N 178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қызмет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Заңының 26-бабының 1-тармағына сәйкес және жазбаша өтініштері негізінде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мыналардың отставкаға кетуі қабылдансын және атқарған қызметтерінен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босатылсын: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Талғат Советбекұлы Донақов - Қазақстан Республикасының Әділет бірінші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Николай Васильевич Белоруков - Қазақстан Республикасының Әділет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вице-министрі.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Ринат Шарафутдинович Шамсутдинов Қазақстан Республикасының Әділет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вице-министрі болып тағайындалсын.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