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0f9c" w14:textId="1e70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сипаттағы мәжбүрлеу шараларын қолдану жөніндегі сот тәжірибесі туралы" Қазақстан Республикасы Жоғарғы Соты Пленумының 1999 жылғы 9 шілдедегі N 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Нормативтік қаулысы. 2002 жылғы 15 тамыз N 18.</w:t>
      </w:r>
    </w:p>
    <w:p>
      <w:pPr>
        <w:spacing w:after="0"/>
        <w:ind w:left="0"/>
        <w:jc w:val="both"/>
      </w:pPr>
      <w:bookmarkStart w:name="z1" w:id="0"/>
      <w:r>
        <w:rPr>
          <w:rFonts w:ascii="Times New Roman"/>
          <w:b w:val="false"/>
          <w:i w:val="false"/>
          <w:color w:val="000000"/>
          <w:sz w:val="28"/>
        </w:rPr>
        <w:t xml:space="preserve">
      Сот практикасында мәселелердің туындауына және Қазақстан Республикасы Жоғарғы Соты Пленумының 1999 жылғы 9 шілдедегі N 8 </w:t>
      </w:r>
      <w:r>
        <w:rPr>
          <w:rFonts w:ascii="Times New Roman"/>
          <w:b w:val="false"/>
          <w:i w:val="false"/>
          <w:color w:val="000000"/>
          <w:sz w:val="28"/>
        </w:rPr>
        <w:t xml:space="preserve">қаулысын </w:t>
      </w:r>
      <w:r>
        <w:rPr>
          <w:rFonts w:ascii="Times New Roman"/>
          <w:b w:val="false"/>
          <w:i w:val="false"/>
          <w:color w:val="000000"/>
          <w:sz w:val="28"/>
        </w:rPr>
        <w:t xml:space="preserve"> қолданыстағы қылмыстық заңнамаға сәйкес келтірудің қажеттілігіне байланысты Қазақстан Республикасы Жоғарғы Сотының жалпы отырысы қаулы етеді: </w:t>
      </w:r>
    </w:p>
    <w:bookmarkEnd w:id="0"/>
    <w:p>
      <w:pPr>
        <w:spacing w:after="0"/>
        <w:ind w:left="0"/>
        <w:jc w:val="both"/>
      </w:pPr>
      <w:r>
        <w:rPr>
          <w:rFonts w:ascii="Times New Roman"/>
          <w:b w:val="false"/>
          <w:i w:val="false"/>
          <w:color w:val="000000"/>
          <w:sz w:val="28"/>
        </w:rPr>
        <w:t xml:space="preserve">
      "Медициналық сипаттағы мәжбүрлеу шараларын қолдану жөніндегі сот тәжірибесі туралы" Қазақстан Республикасы Жоғарғы Соты Пленумының 1999 жылғы 9 шілдедегі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өзгерістер мен толықтырулар енгізілсін: </w:t>
      </w:r>
    </w:p>
    <w:bookmarkStart w:name="z2" w:id="1"/>
    <w:p>
      <w:pPr>
        <w:spacing w:after="0"/>
        <w:ind w:left="0"/>
        <w:jc w:val="both"/>
      </w:pPr>
      <w:r>
        <w:rPr>
          <w:rFonts w:ascii="Times New Roman"/>
          <w:b w:val="false"/>
          <w:i w:val="false"/>
          <w:color w:val="000000"/>
          <w:sz w:val="28"/>
        </w:rPr>
        <w:t xml:space="preserve">
      1. Тақырыптағы "Жоғарғы Соты Пленумының қаулысы" деген сөздер "Жоғарғы Сотының нормативтік қаулысы"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2. Кіріспедегі "Пленумы" деген сөз "жалпы отырысы"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3. 7-тармақта: </w:t>
      </w:r>
    </w:p>
    <w:bookmarkEnd w:id="3"/>
    <w:p>
      <w:pPr>
        <w:spacing w:after="0"/>
        <w:ind w:left="0"/>
        <w:jc w:val="both"/>
      </w:pPr>
      <w:r>
        <w:rPr>
          <w:rFonts w:ascii="Times New Roman"/>
          <w:b w:val="false"/>
          <w:i w:val="false"/>
          <w:color w:val="000000"/>
          <w:sz w:val="28"/>
        </w:rPr>
        <w:t xml:space="preserve">
      екінші сөйлем мына редакцияда жазылсын: </w:t>
      </w:r>
    </w:p>
    <w:p>
      <w:pPr>
        <w:spacing w:after="0"/>
        <w:ind w:left="0"/>
        <w:jc w:val="both"/>
      </w:pPr>
      <w:r>
        <w:rPr>
          <w:rFonts w:ascii="Times New Roman"/>
          <w:b w:val="false"/>
          <w:i w:val="false"/>
          <w:color w:val="000000"/>
          <w:sz w:val="28"/>
        </w:rPr>
        <w:t xml:space="preserve">
      "Есі кіресілі-шығасылы адамға қатысты іс аудандық немесе оған теңестірілген соттың қарауына, ал қылмыстық жауапкершілікке тартылған басқа адамдарға қатысты - облыстық немесе оған теңестірілген соттың (не керісінше) қарауына жататын жағдайларда міндетті түрде бөлек өндіріске шығарылады". </w:t>
      </w:r>
    </w:p>
    <w:bookmarkStart w:name="z5" w:id="4"/>
    <w:p>
      <w:pPr>
        <w:spacing w:after="0"/>
        <w:ind w:left="0"/>
        <w:jc w:val="both"/>
      </w:pPr>
      <w:r>
        <w:rPr>
          <w:rFonts w:ascii="Times New Roman"/>
          <w:b w:val="false"/>
          <w:i w:val="false"/>
          <w:color w:val="000000"/>
          <w:sz w:val="28"/>
        </w:rPr>
        <w:t xml:space="preserve">
      4. 16-тармақта: </w:t>
      </w:r>
    </w:p>
    <w:bookmarkEnd w:id="4"/>
    <w:p>
      <w:pPr>
        <w:spacing w:after="0"/>
        <w:ind w:left="0"/>
        <w:jc w:val="both"/>
      </w:pPr>
      <w:r>
        <w:rPr>
          <w:rFonts w:ascii="Times New Roman"/>
          <w:b w:val="false"/>
          <w:i w:val="false"/>
          <w:color w:val="000000"/>
          <w:sz w:val="28"/>
        </w:rPr>
        <w:t xml:space="preserve">
      "облыстық немесе оған теңестірілген сотқа" деген сөздер "тиісті сотқа" деген сөздермен ауыстырылсын. </w:t>
      </w:r>
    </w:p>
    <w:bookmarkStart w:name="z6" w:id="5"/>
    <w:p>
      <w:pPr>
        <w:spacing w:after="0"/>
        <w:ind w:left="0"/>
        <w:jc w:val="both"/>
      </w:pPr>
      <w:r>
        <w:rPr>
          <w:rFonts w:ascii="Times New Roman"/>
          <w:b w:val="false"/>
          <w:i w:val="false"/>
          <w:color w:val="000000"/>
          <w:sz w:val="28"/>
        </w:rPr>
        <w:t xml:space="preserve">
      5. 17-тармақта: </w:t>
      </w:r>
    </w:p>
    <w:bookmarkEnd w:id="5"/>
    <w:p>
      <w:pPr>
        <w:spacing w:after="0"/>
        <w:ind w:left="0"/>
        <w:jc w:val="both"/>
      </w:pPr>
      <w:r>
        <w:rPr>
          <w:rFonts w:ascii="Times New Roman"/>
          <w:b w:val="false"/>
          <w:i w:val="false"/>
          <w:color w:val="000000"/>
          <w:sz w:val="28"/>
        </w:rPr>
        <w:t xml:space="preserve">
      бірінші сөйлемде "заңмен тыйым салынған әрекетті жасағаны фактісін растайтын немесе теріске шығаратын мән-жайларды қосымша анықтау үшін," деген сөздерден кейін "әрекетке дұрыс заңдық баға беру үшін," деген сөздермен толықтырылсын; </w:t>
      </w:r>
    </w:p>
    <w:p>
      <w:pPr>
        <w:spacing w:after="0"/>
        <w:ind w:left="0"/>
        <w:jc w:val="both"/>
      </w:pPr>
      <w:r>
        <w:rPr>
          <w:rFonts w:ascii="Times New Roman"/>
          <w:b w:val="false"/>
          <w:i w:val="false"/>
          <w:color w:val="000000"/>
          <w:sz w:val="28"/>
        </w:rPr>
        <w:t xml:space="preserve">
      екінші сөйлемде "облыстық немесе оған теңестірілген сотқа" деген сөздер "тиісті сотқа" деген сөздермен ауыстырылсын. </w:t>
      </w:r>
    </w:p>
    <w:bookmarkStart w:name="z7" w:id="6"/>
    <w:p>
      <w:pPr>
        <w:spacing w:after="0"/>
        <w:ind w:left="0"/>
        <w:jc w:val="both"/>
      </w:pPr>
      <w:r>
        <w:rPr>
          <w:rFonts w:ascii="Times New Roman"/>
          <w:b w:val="false"/>
          <w:i w:val="false"/>
          <w:color w:val="000000"/>
          <w:sz w:val="28"/>
        </w:rPr>
        <w:t xml:space="preserve">
      6. 19-тармақ мына редакцияда жазылсын: </w:t>
      </w:r>
    </w:p>
    <w:bookmarkEnd w:id="6"/>
    <w:p>
      <w:pPr>
        <w:spacing w:after="0"/>
        <w:ind w:left="0"/>
        <w:jc w:val="both"/>
      </w:pPr>
      <w:r>
        <w:rPr>
          <w:rFonts w:ascii="Times New Roman"/>
          <w:b w:val="false"/>
          <w:i w:val="false"/>
          <w:color w:val="000000"/>
          <w:sz w:val="28"/>
        </w:rPr>
        <w:t xml:space="preserve">
      "Медициналық сипаттағы мәжбүрлеу шараларын қолдану туралы қылмыстық істер, оның ішінде ҚР ҚІЖК-нің </w:t>
      </w:r>
      <w:r>
        <w:rPr>
          <w:rFonts w:ascii="Times New Roman"/>
          <w:b w:val="false"/>
          <w:i w:val="false"/>
          <w:color w:val="000000"/>
          <w:sz w:val="28"/>
        </w:rPr>
        <w:t xml:space="preserve">292-бабының </w:t>
      </w:r>
      <w:r>
        <w:rPr>
          <w:rFonts w:ascii="Times New Roman"/>
          <w:b w:val="false"/>
          <w:i w:val="false"/>
          <w:color w:val="000000"/>
          <w:sz w:val="28"/>
        </w:rPr>
        <w:t xml:space="preserve"> 2-бөлігінде көрсетілген адамдарға қатысты қылмыстық істер аудандық және оларға теңестірілген соттарда, ал ҚР ҚІЖК-нің </w:t>
      </w:r>
      <w:r>
        <w:rPr>
          <w:rFonts w:ascii="Times New Roman"/>
          <w:b w:val="false"/>
          <w:i w:val="false"/>
          <w:color w:val="000000"/>
          <w:sz w:val="28"/>
        </w:rPr>
        <w:t xml:space="preserve">291-бабының </w:t>
      </w:r>
      <w:r>
        <w:rPr>
          <w:rFonts w:ascii="Times New Roman"/>
          <w:b w:val="false"/>
          <w:i w:val="false"/>
          <w:color w:val="000000"/>
          <w:sz w:val="28"/>
        </w:rPr>
        <w:t xml:space="preserve"> 2-бөлігінде көрсетілген істер бойынша - облыстық немесе оған теңестірілген соттарда қаралады. Басты сот талқылауы барысында сотталушының ақыл-есі кіресілі-шығасылы жағдайда қоғамға қауіпті әрекет жасағаны немесе оның психикасының бұзылғаны анықталса, онда ақыл-есі кіресілі-шығасылы адамға медициналық сипаттағы мәжбүрлеу шарасын қолдану немесе қолданудан бас тарту туралы қаулы шығара отырып және басқа адамдарға қатысты шешім қабылдай отырып, істі мәні бойынша сол сот отырысында бір өндірісте қарауға жол беріледі. </w:t>
      </w:r>
    </w:p>
    <w:p>
      <w:pPr>
        <w:spacing w:after="0"/>
        <w:ind w:left="0"/>
        <w:jc w:val="both"/>
      </w:pPr>
      <w:r>
        <w:rPr>
          <w:rFonts w:ascii="Times New Roman"/>
          <w:b w:val="false"/>
          <w:i w:val="false"/>
          <w:color w:val="000000"/>
          <w:sz w:val="28"/>
        </w:rPr>
        <w:t xml:space="preserve">
      Егер қылмыстық жауапкершілікке тартылуға жататын адамдар туралы істерді қарау ұзақ уақытты қажет етсе, онда сот ҚІЖК-нің </w:t>
      </w:r>
      <w:r>
        <w:rPr>
          <w:rFonts w:ascii="Times New Roman"/>
          <w:b w:val="false"/>
          <w:i w:val="false"/>
          <w:color w:val="000000"/>
          <w:sz w:val="28"/>
        </w:rPr>
        <w:t xml:space="preserve">49-бабының </w:t>
      </w:r>
      <w:r>
        <w:rPr>
          <w:rFonts w:ascii="Times New Roman"/>
          <w:b w:val="false"/>
          <w:i w:val="false"/>
          <w:color w:val="000000"/>
          <w:sz w:val="28"/>
        </w:rPr>
        <w:t xml:space="preserve"> талаптарын сақтай отырып, есі кіресілі-шығасылы адамға қатысты материалдарды бөлек өндіріске шығаруға құқылы. </w:t>
      </w:r>
    </w:p>
    <w:p>
      <w:pPr>
        <w:spacing w:after="0"/>
        <w:ind w:left="0"/>
        <w:jc w:val="both"/>
      </w:pPr>
      <w:r>
        <w:rPr>
          <w:rFonts w:ascii="Times New Roman"/>
          <w:b w:val="false"/>
          <w:i w:val="false"/>
          <w:color w:val="000000"/>
          <w:sz w:val="28"/>
        </w:rPr>
        <w:t xml:space="preserve">
      Істі апелляция, қадағалау тәртібінде немесе жаңадан ашылған мән-жайлар бойынша қарау барысында қылмыстық заңмен тыйым салынған әрекетті жасаған кезінде адамның есі кіресілі-шығасылы болғаны немесе ол адамның қылмыс жасағаннан кейін, бірақ бірінші сатыдағы сот шешім қабылдағанға дейін психикасы бұзылып ауырғаны анықталған болса және де мұның өзі жазаны тағайындауға немесе орындауға мүмкіндік бермесе, онда ҚІЖК-нің </w:t>
      </w:r>
      <w:r>
        <w:rPr>
          <w:rFonts w:ascii="Times New Roman"/>
          <w:b w:val="false"/>
          <w:i w:val="false"/>
          <w:color w:val="000000"/>
          <w:sz w:val="28"/>
        </w:rPr>
        <w:t xml:space="preserve">54-тарауының </w:t>
      </w:r>
      <w:r>
        <w:rPr>
          <w:rFonts w:ascii="Times New Roman"/>
          <w:b w:val="false"/>
          <w:i w:val="false"/>
          <w:color w:val="000000"/>
          <w:sz w:val="28"/>
        </w:rPr>
        <w:t xml:space="preserve"> қағидаларына сәйкес, іс бойынша шығарылған сот кесімдері бұзылуға және іс соттың жаңадан қарауына жатады". </w:t>
      </w:r>
    </w:p>
    <w:bookmarkStart w:name="z8" w:id="7"/>
    <w:p>
      <w:pPr>
        <w:spacing w:after="0"/>
        <w:ind w:left="0"/>
        <w:jc w:val="both"/>
      </w:pPr>
      <w:r>
        <w:rPr>
          <w:rFonts w:ascii="Times New Roman"/>
          <w:b w:val="false"/>
          <w:i w:val="false"/>
          <w:color w:val="000000"/>
          <w:sz w:val="28"/>
        </w:rPr>
        <w:t xml:space="preserve">
      7. 25-тармақта: </w:t>
      </w:r>
    </w:p>
    <w:bookmarkEnd w:id="7"/>
    <w:p>
      <w:pPr>
        <w:spacing w:after="0"/>
        <w:ind w:left="0"/>
        <w:jc w:val="both"/>
      </w:pPr>
      <w:r>
        <w:rPr>
          <w:rFonts w:ascii="Times New Roman"/>
          <w:b w:val="false"/>
          <w:i w:val="false"/>
          <w:color w:val="000000"/>
          <w:sz w:val="28"/>
        </w:rPr>
        <w:t xml:space="preserve">
      "кассациялық", "ҚІЖК-нің 48-тарауында" және "кассациялық арыз" деген сөздер тиісінше "апелляциялық", "ҚІЖК-нің 47-тарауында" және "кассациялық шағым" деген сөздермен ауыстырылсын. </w:t>
      </w:r>
    </w:p>
    <w:bookmarkStart w:name="z9" w:id="8"/>
    <w:p>
      <w:pPr>
        <w:spacing w:after="0"/>
        <w:ind w:left="0"/>
        <w:jc w:val="both"/>
      </w:pPr>
      <w:r>
        <w:rPr>
          <w:rFonts w:ascii="Times New Roman"/>
          <w:b w:val="false"/>
          <w:i w:val="false"/>
          <w:color w:val="000000"/>
          <w:sz w:val="28"/>
        </w:rPr>
        <w:t xml:space="preserve">
      8. 28-тармақта: </w:t>
      </w:r>
    </w:p>
    <w:bookmarkEnd w:id="8"/>
    <w:p>
      <w:pPr>
        <w:spacing w:after="0"/>
        <w:ind w:left="0"/>
        <w:jc w:val="both"/>
      </w:pPr>
      <w:r>
        <w:rPr>
          <w:rFonts w:ascii="Times New Roman"/>
          <w:b w:val="false"/>
          <w:i w:val="false"/>
          <w:color w:val="000000"/>
          <w:sz w:val="28"/>
        </w:rPr>
        <w:t xml:space="preserve">
      бірінші сөйлем мына редакцияда жазылсын: </w:t>
      </w:r>
    </w:p>
    <w:p>
      <w:pPr>
        <w:spacing w:after="0"/>
        <w:ind w:left="0"/>
        <w:jc w:val="both"/>
      </w:pPr>
      <w:r>
        <w:rPr>
          <w:rFonts w:ascii="Times New Roman"/>
          <w:b w:val="false"/>
          <w:i w:val="false"/>
          <w:color w:val="000000"/>
          <w:sz w:val="28"/>
        </w:rPr>
        <w:t xml:space="preserve">
      "Дәрігер-психиатрлардың медициналық сипаттағы мәжбүрлеу шараларын тоқтатудың, өзгертудің және ұзартудың қажеттілігі туралы ұсынысын (қорытындысын) мәжбүрлеу шараларын қолдану туралы қаулы шығарған сот қарайды: облыстық және оған теңестірілген сотта үш судья құрамындағы алқа, аудандық және оған теңестірілген сотта - судья жеке-дара жүзеге асырады. Егер мәжбүрлеп емдеуді жүзеге асыратын медициналық мекеме аталған соттардың аумақтық соттылығынан тысқары жерде болса, онда ұсынысты медициналық мекеме тұрған жердегі тиісті аумақтық сот қарайды.". </w:t>
      </w:r>
    </w:p>
    <w:bookmarkStart w:name="z10" w:id="9"/>
    <w:p>
      <w:pPr>
        <w:spacing w:after="0"/>
        <w:ind w:left="0"/>
        <w:jc w:val="both"/>
      </w:pPr>
      <w:r>
        <w:rPr>
          <w:rFonts w:ascii="Times New Roman"/>
          <w:b w:val="false"/>
          <w:i w:val="false"/>
          <w:color w:val="000000"/>
          <w:sz w:val="28"/>
        </w:rPr>
        <w:t xml:space="preserve">
      9. 29-тармақта: </w:t>
      </w:r>
    </w:p>
    <w:bookmarkEnd w:id="9"/>
    <w:p>
      <w:pPr>
        <w:spacing w:after="0"/>
        <w:ind w:left="0"/>
        <w:jc w:val="both"/>
      </w:pPr>
      <w:r>
        <w:rPr>
          <w:rFonts w:ascii="Times New Roman"/>
          <w:b w:val="false"/>
          <w:i w:val="false"/>
          <w:color w:val="000000"/>
          <w:sz w:val="28"/>
        </w:rPr>
        <w:t xml:space="preserve">
      екінші сөйлемдегі "сондай-ақ медициналық сипаттағы мәжбүрлеу шараларын қолдануды өзгерту, тоқтату немесе мерзімін өзгерту туралы ұсыныстарды қарауды" деген сөздер алынып тасталсын. </w:t>
      </w:r>
    </w:p>
    <w:bookmarkStart w:name="z11" w:id="10"/>
    <w:p>
      <w:pPr>
        <w:spacing w:after="0"/>
        <w:ind w:left="0"/>
        <w:jc w:val="both"/>
      </w:pPr>
      <w:r>
        <w:rPr>
          <w:rFonts w:ascii="Times New Roman"/>
          <w:b w:val="false"/>
          <w:i w:val="false"/>
          <w:color w:val="000000"/>
          <w:sz w:val="28"/>
        </w:rPr>
        <w:t xml:space="preserve">
      10.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 сәйкес осы нормативтік қаулы қолданыстағы құқық құрамына енгізіліп, жалпыға бірдей міндетті болып табылады әрі ол ресми түрде жарияланған күннен бастап күшіне енгізіледі. </w:t>
      </w:r>
    </w:p>
    <w:bookmarkEnd w:id="10"/>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both"/>
      </w:pPr>
      <w:r>
        <w:rPr>
          <w:rFonts w:ascii="Times New Roman"/>
          <w:b w:val="false"/>
          <w:i w:val="false"/>
          <w:color w:val="000000"/>
          <w:sz w:val="28"/>
        </w:rPr>
        <w:t xml:space="preserve">
      жалпы отырыс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