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acc0" w14:textId="e22a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(мерзiмдi қызметтегi әскери қызметшiлерден және әскери (арнаулы) оқу орындарының курсанттарынан баспа) жабық және оқшауланған әскери қалашықтардағы, шекара заставаларындағы және комендатуралардағы орталықтандырылған жылудан басқа, коммуналдық қызметтер шығыстарын төлеу үшiн ақшалай өтемақы төлеу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29 мамырдағы N 593 Қаулысы. Күші жойылды - Қазақстан Республикасы Үкіметінің 2012 жылғы 28 тамыздағы № 1091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2012.08.28 </w:t>
      </w:r>
      <w:r>
        <w:rPr>
          <w:rFonts w:ascii="Times New Roman"/>
          <w:b w:val="false"/>
          <w:i w:val="false"/>
          <w:color w:val="ff0000"/>
          <w:sz w:val="28"/>
        </w:rPr>
        <w:t>N 1091</w:t>
      </w:r>
      <w:r>
        <w:rPr>
          <w:rFonts w:ascii="Times New Roman"/>
          <w:b w:val="false"/>
          <w:i w:val="false"/>
          <w:color w:val="ff0000"/>
          <w:sz w:val="28"/>
        </w:rPr>
        <w:t xml:space="preserve"> (2013.01.01 бастап қолданысқа енгізіледі) Қаулысымен.</w:t>
      </w:r>
    </w:p>
    <w:bookmarkEnd w:id="0"/>
    <w:p>
      <w:pPr>
        <w:spacing w:after="0"/>
        <w:ind w:left="0"/>
        <w:jc w:val="both"/>
      </w:pPr>
      <w:r>
        <w:rPr>
          <w:rFonts w:ascii="Times New Roman"/>
          <w:b w:val="false"/>
          <w:i w:val="false"/>
          <w:color w:val="000000"/>
          <w:sz w:val="28"/>
        </w:rPr>
        <w:t>      "Әскери қызметшiлер мен олардың отбасы мүшелерiнiң мәртебесi және оларды әлеуметтiк қорғау туралы" Қазақстан Республикасының 1993 жылғы 20 қаңтардағы </w:t>
      </w:r>
      <w:r>
        <w:rPr>
          <w:rFonts w:ascii="Times New Roman"/>
          <w:b w:val="false"/>
          <w:i w:val="false"/>
          <w:color w:val="000000"/>
          <w:sz w:val="28"/>
        </w:rPr>
        <w:t xml:space="preserve">Заңын </w:t>
      </w:r>
      <w:r>
        <w:rPr>
          <w:rFonts w:ascii="Times New Roman"/>
          <w:b w:val="false"/>
          <w:i w:val="false"/>
          <w:color w:val="000000"/>
          <w:sz w:val="28"/>
        </w:rPr>
        <w:t xml:space="preserve">орындау үшiн Қазақстан Республикасының Yкiметi қаулы етеді: </w:t>
      </w:r>
      <w:r>
        <w:br/>
      </w:r>
      <w:r>
        <w:rPr>
          <w:rFonts w:ascii="Times New Roman"/>
          <w:b w:val="false"/>
          <w:i w:val="false"/>
          <w:color w:val="000000"/>
          <w:sz w:val="28"/>
        </w:rPr>
        <w:t xml:space="preserve">
      1. Қоса берiлiп отырған Әскери қызметшiлерге (мерзiмдi қызметтегi әскери қызметшілерден және әскери (арнаулы) оқу орындарының курсанттарынан басқа) жабық және оқшауланған әскери қалашықтардағы, шекара заставаларындағы және комендатуралардағы орталықтандырылған жылудан басқа, коммуналдық қызметтер шығыстарын төлеу үшiн ақшалай өтемақы төлеу тәртiбi туралы ереже (бұдан әрi - Ереже) бекiтiлсiн. &lt;*&gt; </w:t>
      </w:r>
      <w:r>
        <w:br/>
      </w:r>
      <w:r>
        <w:rPr>
          <w:rFonts w:ascii="Times New Roman"/>
          <w:b w:val="false"/>
          <w:i w:val="false"/>
          <w:color w:val="000000"/>
          <w:sz w:val="28"/>
        </w:rPr>
        <w:t>
</w:t>
      </w:r>
      <w:r>
        <w:rPr>
          <w:rFonts w:ascii="Times New Roman"/>
          <w:b w:val="false"/>
          <w:i w:val="false"/>
          <w:color w:val="ff0000"/>
          <w:sz w:val="28"/>
        </w:rPr>
        <w:t xml:space="preserve">      Ескерту. Тақырыбы мен 1-тармағына өзгеріс енгізілді - ҚР Үкіметінің 2004.08.31. N 912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Қоса берiлiп отырған тiзбеге сәйкес Қазақстан Республикасы Yкiметiнiң кейбiр шешiмдерiнiң күшi жойылды деп танылсын. </w:t>
      </w:r>
      <w:r>
        <w:br/>
      </w:r>
      <w:r>
        <w:rPr>
          <w:rFonts w:ascii="Times New Roman"/>
          <w:b w:val="false"/>
          <w:i w:val="false"/>
          <w:color w:val="000000"/>
          <w:sz w:val="28"/>
        </w:rPr>
        <w:t xml:space="preserve">
      3. Осы қаулы 2002 жылғы 1 қаңтардан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2002 жылғы 29 мамырдағы           </w:t>
      </w:r>
      <w:r>
        <w:br/>
      </w:r>
      <w:r>
        <w:rPr>
          <w:rFonts w:ascii="Times New Roman"/>
          <w:b w:val="false"/>
          <w:i w:val="false"/>
          <w:color w:val="000000"/>
          <w:sz w:val="28"/>
        </w:rPr>
        <w:t xml:space="preserve">
N 593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Әскери қызметшiлерге (мерзiмдi қызметтегі әскери қызметшiлерден және әскери (арнаулы) оқу орындарының курсанттарынан басқа) жабық және оқшауланған әскери қалашықтардағы, шекара заставаларындағы және комендатуралардағы орталықтандырылған жылудан басқа, коммуналдық қызметтер шығыстарын төлеу үшiн ақшалай өтемақы төлеу тәртiбi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ff0000"/>
          <w:sz w:val="28"/>
        </w:rPr>
        <w:t xml:space="preserve">      Ескерту. Тақырыбы мен мәтініне өзгеріс енгізілді - ҚР Үкіметінің 2004.08.31. N 912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Осы Ереже </w:t>
      </w:r>
      <w:r>
        <w:rPr>
          <w:rFonts w:ascii="Times New Roman"/>
          <w:b w:val="false"/>
          <w:i w:val="false"/>
          <w:color w:val="000000"/>
          <w:sz w:val="28"/>
        </w:rPr>
        <w:t xml:space="preserve">әскери қызметшiлерге </w:t>
      </w:r>
      <w:r>
        <w:rPr>
          <w:rFonts w:ascii="Times New Roman"/>
          <w:b w:val="false"/>
          <w:i w:val="false"/>
          <w:color w:val="000000"/>
          <w:sz w:val="28"/>
        </w:rPr>
        <w:t xml:space="preserve">(мерзiмді қызметтегi әскери қызметшiлерді қоспағанда) жабық және оқшауланған әскери қалашықтардағы, шекара заставаларындағы және комендатуралардағы орталықтандырылған жылудан басқа, коммуналдық қызметтер шығыстарын төлеу үшiн ақшалай өтемақы (бұдан әрi - ақшалай өтемақы) төлеу тәртiбiн анықтайды. </w:t>
      </w:r>
      <w:r>
        <w:br/>
      </w:r>
      <w:r>
        <w:rPr>
          <w:rFonts w:ascii="Times New Roman"/>
          <w:b w:val="false"/>
          <w:i w:val="false"/>
          <w:color w:val="000000"/>
          <w:sz w:val="28"/>
        </w:rPr>
        <w:t xml:space="preserve">
      2. Ақшалай өтемақы төлеу әскери қызметшiнiң еңбек сiңiрген жылдарына қарамастан, тұрғын үй қорының кiмге тиесiлi екендiгiне қарамастан, жабық және оқшауланған әскери қалашықтардағы, шекара заставаларындағы және комендатуралардағы орталықтандырылған жылудан басқа, коммуналдық қызметтер (орталықтандырылған жылу, суық және ыстық сумен жабдықтау, кәрiз, электрмен жабдықтау, газбен жабдықтау) шығыстарын төлеу үшiн жүргiзiледi. </w:t>
      </w:r>
      <w:r>
        <w:br/>
      </w:r>
      <w:r>
        <w:rPr>
          <w:rFonts w:ascii="Times New Roman"/>
          <w:b w:val="false"/>
          <w:i w:val="false"/>
          <w:color w:val="000000"/>
          <w:sz w:val="28"/>
        </w:rPr>
        <w:t>
      3. Ақшалай өтемақының мөлшерi </w:t>
      </w:r>
      <w:r>
        <w:rPr>
          <w:rFonts w:ascii="Times New Roman"/>
          <w:b w:val="false"/>
          <w:i w:val="false"/>
          <w:color w:val="000000"/>
          <w:sz w:val="28"/>
        </w:rPr>
        <w:t>заңға</w:t>
      </w:r>
      <w:r>
        <w:rPr>
          <w:rFonts w:ascii="Times New Roman"/>
          <w:b w:val="false"/>
          <w:i w:val="false"/>
          <w:color w:val="000000"/>
          <w:sz w:val="28"/>
        </w:rPr>
        <w:t xml:space="preserve"> сәйкес, тиiстi қаржы жылына арналған республикалық бюджетте анықталады. </w:t>
      </w:r>
      <w:r>
        <w:br/>
      </w:r>
      <w:r>
        <w:rPr>
          <w:rFonts w:ascii="Times New Roman"/>
          <w:b w:val="false"/>
          <w:i w:val="false"/>
          <w:color w:val="000000"/>
          <w:sz w:val="28"/>
        </w:rPr>
        <w:t xml:space="preserve">
      4. Ақшалай өтемақы төлеу туыстық қатынастары мен бiрге тұруына қарамастан (яғни күйеуiне, әйелiне, балаларына, егер олар әскери қызметшiлер болып табылса), әрбiр әскери қызметшiге (мерзiмдi қызметтегі әскери қызметшiлерден және әскери (арнаулы) оқу орындарының курсанттарынан басқа) жүргiзiледi. </w:t>
      </w:r>
      <w:r>
        <w:br/>
      </w:r>
      <w:r>
        <w:rPr>
          <w:rFonts w:ascii="Times New Roman"/>
          <w:b w:val="false"/>
          <w:i w:val="false"/>
          <w:color w:val="000000"/>
          <w:sz w:val="28"/>
        </w:rPr>
        <w:t xml:space="preserve">
      Ақшалай өтемақы әскери қызметшiлерге ағымдағы ай үшiн ақшалай үлес төлеумен бiр мезгiлде төленедi. </w:t>
      </w:r>
      <w:r>
        <w:br/>
      </w:r>
      <w:r>
        <w:rPr>
          <w:rFonts w:ascii="Times New Roman"/>
          <w:b w:val="false"/>
          <w:i w:val="false"/>
          <w:color w:val="000000"/>
          <w:sz w:val="28"/>
        </w:rPr>
        <w:t xml:space="preserve">
      Ақшалай өтемақы демалыста болған, соның iшiнде бала күту, қызметтiк iссапар, емделу және басқа да жағдайлар бойынша уақытты қоса алғанда, әскери қызметшiнiң әскери қызметтегi барлық кезеңiне төленедi. </w:t>
      </w:r>
      <w:r>
        <w:br/>
      </w:r>
      <w:r>
        <w:rPr>
          <w:rFonts w:ascii="Times New Roman"/>
          <w:b w:val="false"/>
          <w:i w:val="false"/>
          <w:color w:val="000000"/>
          <w:sz w:val="28"/>
        </w:rPr>
        <w:t>
      Әскери қызметшiге ақшалай өтемақы төлеу оны әскери қызметтен босатқан кезде немесе Қазақстан Республикасының </w:t>
      </w:r>
      <w:r>
        <w:rPr>
          <w:rFonts w:ascii="Times New Roman"/>
          <w:b w:val="false"/>
          <w:i w:val="false"/>
          <w:color w:val="000000"/>
          <w:sz w:val="28"/>
        </w:rPr>
        <w:t xml:space="preserve">заңнамалық кесiмдерiнде </w:t>
      </w:r>
      <w:r>
        <w:rPr>
          <w:rFonts w:ascii="Times New Roman"/>
          <w:b w:val="false"/>
          <w:i w:val="false"/>
          <w:color w:val="000000"/>
          <w:sz w:val="28"/>
        </w:rPr>
        <w:t xml:space="preserve">көзделген өзге де жағдайларда тоқтатылады. </w:t>
      </w:r>
      <w:r>
        <w:br/>
      </w:r>
      <w:r>
        <w:rPr>
          <w:rFonts w:ascii="Times New Roman"/>
          <w:b w:val="false"/>
          <w:i w:val="false"/>
          <w:color w:val="000000"/>
          <w:sz w:val="28"/>
        </w:rPr>
        <w:t xml:space="preserve">
      5. Штаттық лауазымын сақтай отырып, Қазақстан Республикасынан тыс жерлерге немесе басқа да мемлекеттік органдарға қызметтік iссапарға, сондай-ақ оқуға жiберiлген әскери қызметшілерге ақшалай өтемақы штаттық лауазымының сақталу орны бойынша төленедi. </w:t>
      </w:r>
      <w:r>
        <w:br/>
      </w:r>
      <w:r>
        <w:rPr>
          <w:rFonts w:ascii="Times New Roman"/>
          <w:b w:val="false"/>
          <w:i w:val="false"/>
          <w:color w:val="000000"/>
          <w:sz w:val="28"/>
        </w:rPr>
        <w:t xml:space="preserve">
      Штаттық лауазымын сақтай отырып, Қазақстан Республикасының әскери оқу орындарында оқуға iссапарға жiберiлген әскери қызметшiлерге ақшалай өтемақы оқу өткерiп жүрген орны бойынша </w:t>
      </w:r>
      <w:r>
        <w:br/>
      </w:r>
      <w:r>
        <w:rPr>
          <w:rFonts w:ascii="Times New Roman"/>
          <w:b w:val="false"/>
          <w:i w:val="false"/>
          <w:color w:val="000000"/>
          <w:sz w:val="28"/>
        </w:rPr>
        <w:t xml:space="preserve">
төленедi. </w:t>
      </w:r>
      <w:r>
        <w:br/>
      </w:r>
      <w:r>
        <w:rPr>
          <w:rFonts w:ascii="Times New Roman"/>
          <w:b w:val="false"/>
          <w:i w:val="false"/>
          <w:color w:val="000000"/>
          <w:sz w:val="28"/>
        </w:rPr>
        <w:t xml:space="preserve">
      6. Әскери қызметші қайтыс болған жағдайда, ол алмаған ақшалай өтемақы ол қаза (қайтыс) болған айды қоса алғанда, барлық кезең үшін қайтыс болған күні бірге тұрған отбасы мүшелеріне төленеді.    </w:t>
      </w:r>
    </w:p>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2002 жылғы 29 мамырдағы          </w:t>
      </w:r>
      <w:r>
        <w:br/>
      </w:r>
      <w:r>
        <w:rPr>
          <w:rFonts w:ascii="Times New Roman"/>
          <w:b w:val="false"/>
          <w:i w:val="false"/>
          <w:color w:val="000000"/>
          <w:sz w:val="28"/>
        </w:rPr>
        <w:t xml:space="preserve">
N 593 қаулысына               </w:t>
      </w:r>
      <w:r>
        <w:br/>
      </w:r>
      <w:r>
        <w:rPr>
          <w:rFonts w:ascii="Times New Roman"/>
          <w:b w:val="false"/>
          <w:i w:val="false"/>
          <w:color w:val="000000"/>
          <w:sz w:val="28"/>
        </w:rPr>
        <w:t xml:space="preserve">
қосымша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Yкiметiнiң күшi жойылған </w:t>
      </w:r>
      <w:r>
        <w:br/>
      </w:r>
      <w:r>
        <w:rPr>
          <w:rFonts w:ascii="Times New Roman"/>
          <w:b w:val="false"/>
          <w:i w:val="false"/>
          <w:color w:val="000000"/>
          <w:sz w:val="28"/>
        </w:rPr>
        <w:t>
</w:t>
      </w:r>
      <w:r>
        <w:rPr>
          <w:rFonts w:ascii="Times New Roman"/>
          <w:b/>
          <w:i w:val="false"/>
          <w:color w:val="000000"/>
          <w:sz w:val="28"/>
        </w:rPr>
        <w:t xml:space="preserve">                  кейбiр шешiмдерiнiң тiзбесi </w:t>
      </w:r>
    </w:p>
    <w:bookmarkEnd w:id="2"/>
    <w:p>
      <w:pPr>
        <w:spacing w:after="0"/>
        <w:ind w:left="0"/>
        <w:jc w:val="both"/>
      </w:pPr>
      <w:r>
        <w:rPr>
          <w:rFonts w:ascii="Times New Roman"/>
          <w:b w:val="false"/>
          <w:i w:val="false"/>
          <w:color w:val="000000"/>
          <w:sz w:val="28"/>
        </w:rPr>
        <w:t xml:space="preserve">           1. Қазақстан Республикасы Yкiметiнiң 1999 жылғы 29 желтоқсандағы N 2012-123 қаулысы. </w:t>
      </w:r>
      <w:r>
        <w:br/>
      </w:r>
      <w:r>
        <w:rPr>
          <w:rFonts w:ascii="Times New Roman"/>
          <w:b w:val="false"/>
          <w:i w:val="false"/>
          <w:color w:val="000000"/>
          <w:sz w:val="28"/>
        </w:rPr>
        <w:t>
      2. Қазақстан Республикасы Yкiметiнiң 2000 жылғы 11 қаңтардағы N 43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Төтенше жағдайлар жөнiндегi агенттiгінiң әскери қызметшiлерi мен Өртке қарсы мемлекеттiк қызметтiң белгiленген тәртiппен тұрғын үйдi ұстауға және коммуналдық қызмет көрсетулерге ақшалай өтемақыға құқығы бар арнаулы атақ берiлген қызметкерлерi лауазымдарының тiзбесiнiң 1-бөлiмi (Қазақстан Республикасының ПYКЖ-ы, 2000 ж., N 1, 14-құжат). </w:t>
      </w:r>
      <w:r>
        <w:br/>
      </w:r>
      <w:r>
        <w:rPr>
          <w:rFonts w:ascii="Times New Roman"/>
          <w:b w:val="false"/>
          <w:i w:val="false"/>
          <w:color w:val="000000"/>
          <w:sz w:val="28"/>
        </w:rPr>
        <w:t xml:space="preserve">
      3. Қазақстан Республикасы Yкiметiнiң 2000 жылғы 31 наурыздағы N 476-25 қаулысы. </w:t>
      </w:r>
      <w:r>
        <w:br/>
      </w:r>
      <w:r>
        <w:rPr>
          <w:rFonts w:ascii="Times New Roman"/>
          <w:b w:val="false"/>
          <w:i w:val="false"/>
          <w:color w:val="000000"/>
          <w:sz w:val="28"/>
        </w:rPr>
        <w:t>
      4. "Қазақстан Республикасы Республикалық ұланының тұрғын үйдi ұстауға, коммуналдық қызмет көрсетулерге шығыстарды төлеу үшiн ақшалай өтемақы төленетiн әскери қызметшiлерi лауазымдарының тiзбесiн бекiту туралы" Қазақстан Республикасы Yкiметiнiң 2000 жылғы 3 мамырдағы N 649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2000 ж., N 21, 230-құжат). </w:t>
      </w:r>
      <w:r>
        <w:br/>
      </w:r>
      <w:r>
        <w:rPr>
          <w:rFonts w:ascii="Times New Roman"/>
          <w:b w:val="false"/>
          <w:i w:val="false"/>
          <w:color w:val="000000"/>
          <w:sz w:val="28"/>
        </w:rPr>
        <w:t>
      5. "Қазақстан Республикасы әскери прокуратура органдарының тұрғын үйдi ұстауға және коммуналдық қызметтердi төлеуге ақшалай өтемақы алуға құқығы бар әскери қызметшiлерi, қызметкерлерi лауазымдарының тiзбесi туралы" Қазақстан Республикасы Yкiметiнiң 2000 жылғы 26 шiлдедегi N 1127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2000 ж., N 31, 380-құжат). </w:t>
      </w:r>
      <w:r>
        <w:br/>
      </w:r>
      <w:r>
        <w:rPr>
          <w:rFonts w:ascii="Times New Roman"/>
          <w:b w:val="false"/>
          <w:i w:val="false"/>
          <w:color w:val="000000"/>
          <w:sz w:val="28"/>
        </w:rPr>
        <w:t>
      6. "Қазақстан Республикасы Қарулы Күштерiнiң тұрғын үйдi ұстау мен коммуналдық қызметтердiң шығындарын төлеу үшiн ақшалай өтемақы алуға құқығы бар әскери қызметшiлерi (мерзiмдi қызметтегi әскери қызметшiлерден басқа) лауазымдарының тiзбесiн бекiту туралы" Қазақстан Республикасы Yкiметiнiң 2000 жылғы 15 тамыздағы N 1263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7. "Қазақстан Республикасының Iшкi iстер министрлiгi iшкi әскерлерiнiң тұрғын үйдi ұстауға және коммуналдық қызметтерге арналған шығыстарды төлеу үшін ақшалай өтемақы алуға құқығы бар әскери қызметшілері (мерзімді қызметтегі әскери қызметшілерден басқа) лауазымдарының тізбесін бекіту туралы" Қазақстан Республикасы Үкіметінің 2000 жылғы 3 қарашадағы N 1662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