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960a" w14:textId="0d79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 мен "ҚазМұнайГаз" ұлттық компаниясы" жабық акционерлiк қоғамының арасында мұнай операцияларындағы өкiлеттiктерді ажырату туралы</w:t>
      </w:r>
    </w:p>
    <w:p>
      <w:pPr>
        <w:spacing w:after="0"/>
        <w:ind w:left="0"/>
        <w:jc w:val="both"/>
      </w:pPr>
      <w:r>
        <w:rPr>
          <w:rFonts w:ascii="Times New Roman"/>
          <w:b w:val="false"/>
          <w:i w:val="false"/>
          <w:color w:val="000000"/>
          <w:sz w:val="28"/>
        </w:rPr>
        <w:t>Қазақстан Республикасы Үкіметінің қаулысы 2002 жылғы 29 маусым N 707</w:t>
      </w:r>
    </w:p>
    <w:p>
      <w:pPr>
        <w:spacing w:after="0"/>
        <w:ind w:left="0"/>
        <w:jc w:val="both"/>
      </w:pPr>
      <w:bookmarkStart w:name="z0" w:id="0"/>
      <w:r>
        <w:rPr>
          <w:rFonts w:ascii="Times New Roman"/>
          <w:b w:val="false"/>
          <w:i w:val="false"/>
          <w:color w:val="000000"/>
          <w:sz w:val="28"/>
        </w:rPr>
        <w:t xml:space="preserve">
      Мемлекеттік органдар мен "ҚазМұнайГаз" ұлттық компаниясы" жабық акционерлiк қоғамының арасында мұнай операцияларындағы өкiлеттiктердi ажырату мақсатында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"ҚазМұнайГаз" ұлттық компаниясы" жабық акционерлiк қоғамының мұнай операцияларындағы өкiлеттiктерiнiң тiзбесi бекiтiлсiн. </w:t>
      </w:r>
      <w:r>
        <w:br/>
      </w:r>
      <w:r>
        <w:rPr>
          <w:rFonts w:ascii="Times New Roman"/>
          <w:b w:val="false"/>
          <w:i w:val="false"/>
          <w:color w:val="000000"/>
          <w:sz w:val="28"/>
        </w:rPr>
        <w:t>
</w:t>
      </w:r>
      <w:r>
        <w:rPr>
          <w:rFonts w:ascii="Times New Roman"/>
          <w:b w:val="false"/>
          <w:i w:val="false"/>
          <w:color w:val="000000"/>
          <w:sz w:val="28"/>
        </w:rPr>
        <w:t xml:space="preserve">
      2. Жер қойнауын пайдалану мәселелерi жөнiндегi құзыреттi орган, жер қойнауын пайдалану мен қорғау жөнiндегі, қоршаған ортаны қорғау жөнiндегі, өнеркәсiптегi жұмыстардың қауiпсiз жүргізілуін қадағалау жөнiндегі мемлекеттiк органдар және өзге де мемлекеттiк органдар заңнамаға және әрбiр мемлекеттiк орган туралы ережелерге сәйкес мұнай операциялары саласындағы оларға жүктелген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Энергетика және минералдық ресурстар министрлiгi (бұдан әрi - Министрлiк) бiр ай мерзiмде көрсетiлген қоғам: </w:t>
      </w:r>
      <w:r>
        <w:br/>
      </w:r>
      <w:r>
        <w:rPr>
          <w:rFonts w:ascii="Times New Roman"/>
          <w:b w:val="false"/>
          <w:i w:val="false"/>
          <w:color w:val="000000"/>
          <w:sz w:val="28"/>
        </w:rPr>
        <w:t xml:space="preserve">
      1) - 2) </w:t>
      </w:r>
      <w:r>
        <w:rPr>
          <w:rFonts w:ascii="Times New Roman"/>
          <w:b w:val="false"/>
          <w:i w:val="false"/>
          <w:color w:val="ff0000"/>
          <w:sz w:val="28"/>
        </w:rPr>
        <w:t xml:space="preserve">Алынып тасталды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3) теңіздегі мұнай операциялары және басқа да мұнай операциялары бойынша келісім-шарттарда келісім-шарттарға үлестік қатысу арқылы мемлекеттік коммерциялық мүдделерді білдіреді;</w:t>
      </w:r>
      <w:r>
        <w:br/>
      </w:r>
      <w:r>
        <w:rPr>
          <w:rFonts w:ascii="Times New Roman"/>
          <w:b w:val="false"/>
          <w:i w:val="false"/>
          <w:color w:val="000000"/>
          <w:sz w:val="28"/>
        </w:rPr>
        <w:t>
      4) Министрлiктен жұмыс органының функцияларын жүзеге асыру, құжаттарға сараптама жүргiзу және Министрлiктiң тапсырмаларын орындау үшiн қажеттi барлық мәселелер бойынша ақпарат алуға құқылы деп белгiлей отырып, мұнай операцияларындағы өкiлеттiктердi жүзеге асыру кезiнде "ҚазМұнайГаз" ұлттық компаниясы" жабық акционерлiк қоғамымен өзара iс-қимыл шартын әзiрлесiн және бекiтсiн.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Табиғи ресурстар және қоршаған ортаны қорғау министрлiгi, Қазақстан Республикасының Төтенше жағдайлар жөнiндегi агенттiгi және өзге де мүдделi мемлекеттiк органдар осы қаулыдан туындайтын барлық қажеттi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29 маусымдағы </w:t>
      </w:r>
      <w:r>
        <w:br/>
      </w:r>
      <w:r>
        <w:rPr>
          <w:rFonts w:ascii="Times New Roman"/>
          <w:b w:val="false"/>
          <w:i w:val="false"/>
          <w:color w:val="000000"/>
          <w:sz w:val="28"/>
        </w:rPr>
        <w:t xml:space="preserve">
N 707 қаулысымен     </w:t>
      </w:r>
      <w:r>
        <w:br/>
      </w:r>
      <w:r>
        <w:rPr>
          <w:rFonts w:ascii="Times New Roman"/>
          <w:b w:val="false"/>
          <w:i w:val="false"/>
          <w:color w:val="000000"/>
          <w:sz w:val="28"/>
        </w:rPr>
        <w:t xml:space="preserve">
бекiтiлген       </w:t>
      </w:r>
    </w:p>
    <w:bookmarkEnd w:id="1"/>
    <w:bookmarkStart w:name="z2" w:id="2"/>
    <w:p>
      <w:pPr>
        <w:spacing w:after="0"/>
        <w:ind w:left="0"/>
        <w:jc w:val="left"/>
      </w:pPr>
      <w:r>
        <w:rPr>
          <w:rFonts w:ascii="Times New Roman"/>
          <w:b/>
          <w:i w:val="false"/>
          <w:color w:val="000000"/>
        </w:rPr>
        <w:t xml:space="preserve"> 
"ҚазМұнайГаз" ұлттық компаниясы" жабық акционерлiк қоғамының</w:t>
      </w:r>
      <w:r>
        <w:br/>
      </w:r>
      <w:r>
        <w:rPr>
          <w:rFonts w:ascii="Times New Roman"/>
          <w:b/>
          <w:i w:val="false"/>
          <w:color w:val="000000"/>
        </w:rPr>
        <w:t>
мұнай операцияларындағы өкiлеттiктерінің тiзбесi</w:t>
      </w:r>
    </w:p>
    <w:bookmarkEnd w:id="2"/>
    <w:bookmarkStart w:name="z8" w:id="3"/>
    <w:p>
      <w:pPr>
        <w:spacing w:after="0"/>
        <w:ind w:left="0"/>
        <w:jc w:val="both"/>
      </w:pPr>
      <w:r>
        <w:rPr>
          <w:rFonts w:ascii="Times New Roman"/>
          <w:b w:val="false"/>
          <w:i w:val="false"/>
          <w:color w:val="000000"/>
          <w:sz w:val="28"/>
        </w:rPr>
        <w:t>
      1. "ҚазМұнайГаз" ұлттық компаниясы" жабық акционерлiк қоғамы (бұдан әрi - Ұлттық компания):</w:t>
      </w:r>
      <w:r>
        <w:br/>
      </w:r>
      <w:r>
        <w:rPr>
          <w:rFonts w:ascii="Times New Roman"/>
          <w:b w:val="false"/>
          <w:i w:val="false"/>
          <w:color w:val="000000"/>
          <w:sz w:val="28"/>
        </w:rPr>
        <w:t>
      1) мұнай мен газ ресурстарын пайдалану, ұдайы өндiру және одан әрi ұлғайту стратегиясын әзiрлеуге;</w:t>
      </w:r>
      <w:r>
        <w:br/>
      </w:r>
      <w:r>
        <w:rPr>
          <w:rFonts w:ascii="Times New Roman"/>
          <w:b w:val="false"/>
          <w:i w:val="false"/>
          <w:color w:val="000000"/>
          <w:sz w:val="28"/>
        </w:rPr>
        <w:t>
      2) мұнай-газ саласында бiрыңғай мемлекеттiк саясатты iске асыруға;</w:t>
      </w:r>
      <w:r>
        <w:br/>
      </w:r>
      <w:r>
        <w:rPr>
          <w:rFonts w:ascii="Times New Roman"/>
          <w:b w:val="false"/>
          <w:i w:val="false"/>
          <w:color w:val="000000"/>
          <w:sz w:val="28"/>
        </w:rPr>
        <w:t xml:space="preserve">
      3) Каспий және Арал теңiздерi секторларын қоса алғанда, Қазақстан Республикасының аумағында мұнай операцияларына арналған конкурстар ұйымдастыруға; </w:t>
      </w:r>
      <w:r>
        <w:br/>
      </w:r>
      <w:r>
        <w:rPr>
          <w:rFonts w:ascii="Times New Roman"/>
          <w:b w:val="false"/>
          <w:i w:val="false"/>
          <w:color w:val="000000"/>
          <w:sz w:val="28"/>
        </w:rPr>
        <w:t xml:space="preserve">
      4) заңнамада белгiленген тәртiппен Қазақстан Республикасының мұнай-газ операцияларын жүзеге асыру жөніндегі халықаралық және ішкі жобаларына; </w:t>
      </w:r>
      <w:r>
        <w:br/>
      </w:r>
      <w:r>
        <w:rPr>
          <w:rFonts w:ascii="Times New Roman"/>
          <w:b w:val="false"/>
          <w:i w:val="false"/>
          <w:color w:val="000000"/>
          <w:sz w:val="28"/>
        </w:rPr>
        <w:t xml:space="preserve">
      5) белгiленген тәртiппен Қазақстан Республикасының көмiрсутегi шикiзатын тасымалдау жөніндегі барлық iшкi және халықаралық жобаларына; </w:t>
      </w:r>
      <w:r>
        <w:br/>
      </w:r>
      <w:r>
        <w:rPr>
          <w:rFonts w:ascii="Times New Roman"/>
          <w:b w:val="false"/>
          <w:i w:val="false"/>
          <w:color w:val="000000"/>
          <w:sz w:val="28"/>
        </w:rPr>
        <w:t xml:space="preserve">
      6) Қазақстан Республикасының Үкiметiне келiсiм-шарттардың орындалу барысы туралы жыл сайынғы есептердi дайындауға қатысады. </w:t>
      </w:r>
      <w:r>
        <w:br/>
      </w:r>
      <w:r>
        <w:rPr>
          <w:rFonts w:ascii="Times New Roman"/>
          <w:b w:val="false"/>
          <w:i w:val="false"/>
          <w:color w:val="000000"/>
          <w:sz w:val="28"/>
        </w:rPr>
        <w:t>
</w:t>
      </w:r>
      <w:r>
        <w:rPr>
          <w:rFonts w:ascii="Times New Roman"/>
          <w:b w:val="false"/>
          <w:i w:val="false"/>
          <w:color w:val="000000"/>
          <w:sz w:val="28"/>
        </w:rPr>
        <w:t>
      2. Мұнай операцияларын жүзеге асыратын мердiгерлермен келiсiм-шарттарда Ұлттық компания келiсiм-шарттарға мiндеттi үлестiк қатысуы арқылы мемлекеттiк мүдделердi білдiредi.</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Ұлттық компания мұнай операцияларымен байланысты жаңа жобаларды дайындайды және iске асырады. </w:t>
      </w:r>
      <w:r>
        <w:br/>
      </w:r>
      <w:r>
        <w:rPr>
          <w:rFonts w:ascii="Times New Roman"/>
          <w:b w:val="false"/>
          <w:i w:val="false"/>
          <w:color w:val="000000"/>
          <w:sz w:val="28"/>
        </w:rPr>
        <w:t>
</w:t>
      </w:r>
      <w:r>
        <w:rPr>
          <w:rFonts w:ascii="Times New Roman"/>
          <w:b w:val="false"/>
          <w:i w:val="false"/>
          <w:color w:val="000000"/>
          <w:sz w:val="28"/>
        </w:rPr>
        <w:t xml:space="preserve">
      4. Ұлттық компания мұнай мен газ кен орындарын iздестiру мен барлау, мұнай өндiру саласында қолданбалы ғылыми зерттеулердi жүзеге асырады. </w:t>
      </w:r>
      <w:r>
        <w:br/>
      </w:r>
      <w:r>
        <w:rPr>
          <w:rFonts w:ascii="Times New Roman"/>
          <w:b w:val="false"/>
          <w:i w:val="false"/>
          <w:color w:val="000000"/>
          <w:sz w:val="28"/>
        </w:rPr>
        <w:t>
</w:t>
      </w:r>
      <w:r>
        <w:rPr>
          <w:rFonts w:ascii="Times New Roman"/>
          <w:b w:val="false"/>
          <w:i w:val="false"/>
          <w:color w:val="000000"/>
          <w:sz w:val="28"/>
        </w:rPr>
        <w:t xml:space="preserve">
      5. Ұлттық компания республика мұнай-газ ресурстарының тиiмдi және ұтымды игерiлуiн қамтамасыз етедi және (немесе) жүзеге асырады. </w:t>
      </w:r>
      <w:r>
        <w:br/>
      </w:r>
      <w:r>
        <w:rPr>
          <w:rFonts w:ascii="Times New Roman"/>
          <w:b w:val="false"/>
          <w:i w:val="false"/>
          <w:color w:val="000000"/>
          <w:sz w:val="28"/>
        </w:rPr>
        <w:t>
</w:t>
      </w:r>
      <w:r>
        <w:rPr>
          <w:rFonts w:ascii="Times New Roman"/>
          <w:b w:val="false"/>
          <w:i w:val="false"/>
          <w:color w:val="000000"/>
          <w:sz w:val="28"/>
        </w:rPr>
        <w:t xml:space="preserve">
      6. Құзыреттi орган жер қойнауын қорғау жөнiндегi уәкiлеттi органмен келiсiм бойынша Үкiметтiң бекiтуi үшiн инвестициялық бағдарламалардың конкурсына шығаруға осы тiзбеде оған тiкелей келiссөздердің негiзiнде Құзыреттi орган құрлықта да, теңiзде де қандай блоктар мен телiмдер ұсынуы тиiс екенiн көрсетiп, Ұлттық компанияның ұсыныстарын ескере отырып, блоктар мен жер қойнауы телiмдерiнiң тiзбесiн және Ұлттық компанияның мiндеттi үлестiк қатысуымен әзiрленетін блоктар мен телімдердiң тiзбесiн қалыптастырады. </w:t>
      </w:r>
      <w:r>
        <w:br/>
      </w:r>
      <w:r>
        <w:rPr>
          <w:rFonts w:ascii="Times New Roman"/>
          <w:b w:val="false"/>
          <w:i w:val="false"/>
          <w:color w:val="000000"/>
          <w:sz w:val="28"/>
        </w:rPr>
        <w:t>
</w:t>
      </w:r>
      <w:r>
        <w:rPr>
          <w:rFonts w:ascii="Times New Roman"/>
          <w:b w:val="false"/>
          <w:i w:val="false"/>
          <w:color w:val="000000"/>
          <w:sz w:val="28"/>
        </w:rPr>
        <w:t xml:space="preserve">
      7. Құзыретті орган Ұлттық компанияның ұсыныстарын ескере отырып, инвестициялық бағдарламалардың конкурсына шығаруға жататын жер қойнауы телімдерінің (блоктарының) тiзбесiн қалыптастырады. </w:t>
      </w:r>
      <w:r>
        <w:br/>
      </w:r>
      <w:r>
        <w:rPr>
          <w:rFonts w:ascii="Times New Roman"/>
          <w:b w:val="false"/>
          <w:i w:val="false"/>
          <w:color w:val="000000"/>
          <w:sz w:val="28"/>
        </w:rPr>
        <w:t>
</w:t>
      </w:r>
      <w:r>
        <w:rPr>
          <w:rFonts w:ascii="Times New Roman"/>
          <w:b w:val="false"/>
          <w:i w:val="false"/>
          <w:color w:val="000000"/>
          <w:sz w:val="28"/>
        </w:rPr>
        <w:t xml:space="preserve">
      8. Ұлттық компания өзiнiң өкілдерi арқылы: </w:t>
      </w:r>
      <w:r>
        <w:br/>
      </w:r>
      <w:r>
        <w:rPr>
          <w:rFonts w:ascii="Times New Roman"/>
          <w:b w:val="false"/>
          <w:i w:val="false"/>
          <w:color w:val="000000"/>
          <w:sz w:val="28"/>
        </w:rPr>
        <w:t xml:space="preserve">
      1) инвестициялық бағдарламалардың конкурстарын өткiзу жөніндегi комиссиялардың; </w:t>
      </w:r>
      <w:r>
        <w:br/>
      </w:r>
      <w:r>
        <w:rPr>
          <w:rFonts w:ascii="Times New Roman"/>
          <w:b w:val="false"/>
          <w:i w:val="false"/>
          <w:color w:val="000000"/>
          <w:sz w:val="28"/>
        </w:rPr>
        <w:t xml:space="preserve">
      2) Мұнай мен газ кен орындарын әзiрлеу жөнiндегi орталық комиссияның; </w:t>
      </w:r>
      <w:r>
        <w:br/>
      </w:r>
      <w:r>
        <w:rPr>
          <w:rFonts w:ascii="Times New Roman"/>
          <w:b w:val="false"/>
          <w:i w:val="false"/>
          <w:color w:val="000000"/>
          <w:sz w:val="28"/>
        </w:rPr>
        <w:t xml:space="preserve">
      3) жер қойнауын мемлекеттiк сараптау жөнiндегi арнайы уәкiлеттi органның жұмысына қатысады. </w:t>
      </w:r>
      <w:r>
        <w:br/>
      </w:r>
      <w:r>
        <w:rPr>
          <w:rFonts w:ascii="Times New Roman"/>
          <w:b w:val="false"/>
          <w:i w:val="false"/>
          <w:color w:val="000000"/>
          <w:sz w:val="28"/>
        </w:rPr>
        <w:t>
</w:t>
      </w:r>
      <w:r>
        <w:rPr>
          <w:rFonts w:ascii="Times New Roman"/>
          <w:b w:val="false"/>
          <w:i w:val="false"/>
          <w:color w:val="000000"/>
          <w:sz w:val="28"/>
        </w:rPr>
        <w:t xml:space="preserve">
      9. Ұлттық компания Үкiмет бекiткен оның мiндеттi үлестiк қатысуы бар блоктар бойынша конкурстың негiзгi талаптарын қалыптастыруға қатысады. </w:t>
      </w:r>
      <w:r>
        <w:br/>
      </w:r>
      <w:r>
        <w:rPr>
          <w:rFonts w:ascii="Times New Roman"/>
          <w:b w:val="false"/>
          <w:i w:val="false"/>
          <w:color w:val="000000"/>
          <w:sz w:val="28"/>
        </w:rPr>
        <w:t>
</w:t>
      </w:r>
      <w:r>
        <w:rPr>
          <w:rFonts w:ascii="Times New Roman"/>
          <w:b w:val="false"/>
          <w:i w:val="false"/>
          <w:color w:val="000000"/>
          <w:sz w:val="28"/>
        </w:rPr>
        <w:t xml:space="preserve">
      10. Ұлттық компания болашақтағы келiсім-шарт бойынша өзара міндеттемелерді белгілеу мақсатында Құзыретті органмен теңiздегi барлық iрi жобалар бойынша келiсiм-шарттардың жобаларын дайындауға қатысады. </w:t>
      </w:r>
      <w:r>
        <w:br/>
      </w:r>
      <w:r>
        <w:rPr>
          <w:rFonts w:ascii="Times New Roman"/>
          <w:b w:val="false"/>
          <w:i w:val="false"/>
          <w:color w:val="000000"/>
          <w:sz w:val="28"/>
        </w:rPr>
        <w:t>
</w:t>
      </w:r>
      <w:r>
        <w:rPr>
          <w:rFonts w:ascii="Times New Roman"/>
          <w:b w:val="false"/>
          <w:i w:val="false"/>
          <w:color w:val="000000"/>
          <w:sz w:val="28"/>
        </w:rPr>
        <w:t xml:space="preserve">
      11. Ұлттық компания көмiрсутегілердi барлау, әзiрлеу, өндiру, қайта өңдеу, сату, тасымалдау, мұнай-газ құбырларын және мұнай-газ кәсіпшiлiгi инфрақұрылымын жобалау, салу, пайдалану мәселелерi бойынша корпоративтiк басқару мен мониторингті жүзеге асырады. </w:t>
      </w:r>
      <w:r>
        <w:br/>
      </w:r>
      <w:r>
        <w:rPr>
          <w:rFonts w:ascii="Times New Roman"/>
          <w:b w:val="false"/>
          <w:i w:val="false"/>
          <w:color w:val="000000"/>
          <w:sz w:val="28"/>
        </w:rPr>
        <w:t>
</w:t>
      </w:r>
      <w:r>
        <w:rPr>
          <w:rFonts w:ascii="Times New Roman"/>
          <w:b w:val="false"/>
          <w:i w:val="false"/>
          <w:color w:val="000000"/>
          <w:sz w:val="28"/>
        </w:rPr>
        <w:t xml:space="preserve">
      12. Ұлттық компания көмiрсутегi шикiзатын сату, тасымалдау және мұнай-газ құбырларын пайдалану мәселелерi бойынша маркетингтi жүзеге асырады.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Ұлттық компания үлестiк қатысуы бар келiсiм-шарттарда мердiгерлерге рұқсат беру құжаттарын алу үшiн материалдарды ресімдеуге жәрдем көрсетедi.</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