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2291" w14:textId="d752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Әдiлет министрлігі Санаткерлiк меншiк құқығы жөнiндегі комитетiнiң Ұлттық санаткерлiк меншiк институты" республикалық мемлекеттiк қазыналық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шілде N 756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"Мемлекеттiк кәсiпорын туралы" 1995 жылғы 19 маусымдағы N 2335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Әдiлет министрлiгi Санаткерлiк меншiк құқығы жөнiндегi комитетiнiң Ұлттық санаткерлiк меншiк институты" республикалық мемлекеттiк қазыналық кәсiпорны (бұдан әрi - Кәсiпорын)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Кәсiпорын қызметiнiң негiзгi мәнiсi ғылым саласында санаткерлiк меншiк мәселелерi бойынша өндiрiстiк-шаруашылық қызметтi жүзеге асыру және мемлекеттiк монополияға жатқызылатын салалардағы қызметтi жүзеге асыру (өнеркәсiптiк меншiк объектiлерiн қорғау саласында қызмет көрсету) болып белгiленсiн.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өзгерді - ҚР Үкіметінің 2003.08.29. N 886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Кәсiпорынға қатысты мемлекеттiк басқару органы болып Қазақстан Республикасы Әдiлет министрлiгiнiң Санаткерлiк меншiк құқығы жөнiндегi комитет белгіленсiн.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Әдiлет министрлiгiнiң Санаткерлiк меншiк құқығы жөнiндегi комитетi Қазақстан Республикасы Қаржы министрлiгiнiң Мемлекеттiк мүлiк және жекешелендiру комитетiмен бiрлесiп заңнамада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 Жарғысын бекiтсiн және оның мемлекеттiк тiркелуiн қамтамасыз етсiн;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Әдiлет министрлiгi Санаткерлiк меншiк құқығы жөнiндегi комитетiнiң таратылып отырған "Қазақстан патенттік сараптама институты" республикалық мемлекеттiк қазыналық кәсiпорнының кредиторлар талаптарын қанағаттандырғаннан кейiн қалған мүлкiн Кәсiпорынға берсiн;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Осы қаулы қол қойылған күнiнен бастап күшiне енедi.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