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7e9a" w14:textId="fb97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"Туберкулезге қарсы күрес жөнiндегi бағдарлама" жобасын iске асыру үшiн Қазақстан Республикасының Yкiметi өкiлдiк ететiн Қазақстан Республикасы мен Кредитанштальт фюр Видерауфбау арасындағы Қаржыландыру туралы шартқа қол қою туралы</w:t>
      </w:r>
    </w:p>
    <w:p>
      <w:pPr>
        <w:spacing w:after="0"/>
        <w:ind w:left="0"/>
        <w:jc w:val="both"/>
      </w:pPr>
      <w:r>
        <w:rPr>
          <w:rFonts w:ascii="Times New Roman"/>
          <w:b w:val="false"/>
          <w:i w:val="false"/>
          <w:color w:val="000000"/>
          <w:sz w:val="28"/>
        </w:rPr>
        <w:t>Қазақстан Республикасы Үкіметінің қаулысы 2002 жылғы 17 шілде N 796</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"Туберкулезге қарсы күрес жөнiндегi бағдарлама" жобасын iске асыру үшiн Қазақстан Республикасының Үкiметi өкiлдiк ететiн Қазақстан Республикасы мен Кредитанштальт фюр Видерауфбау арасындағы Қаржыландыру туралы шарттың жобасы мақұлдансын. </w:t>
      </w:r>
      <w:r>
        <w:br/>
      </w:r>
      <w:r>
        <w:rPr>
          <w:rFonts w:ascii="Times New Roman"/>
          <w:b w:val="false"/>
          <w:i w:val="false"/>
          <w:color w:val="000000"/>
          <w:sz w:val="28"/>
        </w:rPr>
        <w:t xml:space="preserve">
      2. Қазақстан Республикасы Премьер-Министрiнiң орынбасары - Қазақстан Республикасының Қаржы министрi Александр Сергеевич Павловқа Қазақстан Республикасы Үкiметiнiң атынан қағидатты сипаты жоқ өзгерiстер мен толықтырулар енгiзуге рұқсат бере отырып, "Туберкулезге қарсы күрес жөнiндегi бағдарлама" жобасын iске асыру үшiн Қазақстан Республикасының Үкiметi өкiлдiк ететiн Қазақстан Республикасы мен Кредитанштальт фюр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Видерауфбау арасындағы Қаржыландыру туралы шартқа қол қоюға өкiлеттiк </w:t>
      </w:r>
    </w:p>
    <w:p>
      <w:pPr>
        <w:spacing w:after="0"/>
        <w:ind w:left="0"/>
        <w:jc w:val="both"/>
      </w:pPr>
      <w:r>
        <w:rPr>
          <w:rFonts w:ascii="Times New Roman"/>
          <w:b w:val="false"/>
          <w:i w:val="false"/>
          <w:color w:val="000000"/>
          <w:sz w:val="28"/>
        </w:rPr>
        <w:t>берiлсiн.</w:t>
      </w:r>
    </w:p>
    <w:p>
      <w:pPr>
        <w:spacing w:after="0"/>
        <w:ind w:left="0"/>
        <w:jc w:val="both"/>
      </w:pPr>
      <w:r>
        <w:rPr>
          <w:rFonts w:ascii="Times New Roman"/>
          <w:b w:val="false"/>
          <w:i w:val="false"/>
          <w:color w:val="000000"/>
          <w:sz w:val="28"/>
        </w:rPr>
        <w:t xml:space="preserve">     3. Қазақстан Республикасының Денсаулық сақтау министрлiгi тартылатын </w:t>
      </w:r>
    </w:p>
    <w:p>
      <w:pPr>
        <w:spacing w:after="0"/>
        <w:ind w:left="0"/>
        <w:jc w:val="both"/>
      </w:pPr>
      <w:r>
        <w:rPr>
          <w:rFonts w:ascii="Times New Roman"/>
          <w:b w:val="false"/>
          <w:i w:val="false"/>
          <w:color w:val="000000"/>
          <w:sz w:val="28"/>
        </w:rPr>
        <w:t>грант қаражатын мақсатты әрi тиiмдi пайдалануды қамтамасыз етсiн.</w:t>
      </w:r>
    </w:p>
    <w:p>
      <w:pPr>
        <w:spacing w:after="0"/>
        <w:ind w:left="0"/>
        <w:jc w:val="both"/>
      </w:pPr>
      <w:r>
        <w:rPr>
          <w:rFonts w:ascii="Times New Roman"/>
          <w:b w:val="false"/>
          <w:i w:val="false"/>
          <w:color w:val="000000"/>
          <w:sz w:val="28"/>
        </w:rPr>
        <w:t>     4. Осы қаулы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КРЕДИТАНШТАЛЬТ ФЮР ВИДЕРАУФБАУ, Майндағы Франкфург</w:t>
      </w:r>
    </w:p>
    <w:p>
      <w:pPr>
        <w:spacing w:after="0"/>
        <w:ind w:left="0"/>
        <w:jc w:val="both"/>
      </w:pPr>
      <w:r>
        <w:rPr>
          <w:rFonts w:ascii="Times New Roman"/>
          <w:b w:val="false"/>
          <w:i w:val="false"/>
          <w:color w:val="000000"/>
          <w:sz w:val="28"/>
        </w:rPr>
        <w:t>                                ("KfW")</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тұлғасында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өкілдік ететін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("Алушы")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2.556.459,41 евро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сомасына</w:t>
      </w:r>
    </w:p>
    <w:p>
      <w:pPr>
        <w:spacing w:after="0"/>
        <w:ind w:left="0"/>
        <w:jc w:val="both"/>
      </w:pPr>
      <w:r>
        <w:rPr>
          <w:rFonts w:ascii="Times New Roman"/>
          <w:b w:val="false"/>
          <w:i w:val="false"/>
          <w:color w:val="000000"/>
          <w:sz w:val="28"/>
        </w:rPr>
        <w:t>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туралы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-Туберкулезге қарсы күрес жөніндегі бағдарлама-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Германия Федеративтiк Республикасының Үкiметi мен Қазақстан </w:t>
      </w:r>
    </w:p>
    <w:p>
      <w:pPr>
        <w:spacing w:after="0"/>
        <w:ind w:left="0"/>
        <w:jc w:val="both"/>
      </w:pPr>
      <w:r>
        <w:rPr>
          <w:rFonts w:ascii="Times New Roman"/>
          <w:b w:val="false"/>
          <w:i w:val="false"/>
          <w:color w:val="000000"/>
          <w:sz w:val="28"/>
        </w:rPr>
        <w:t xml:space="preserve">Республикасының Yкiметi арасындағы әлi күшiне енбеген Қаржылық </w:t>
      </w:r>
    </w:p>
    <w:p>
      <w:pPr>
        <w:spacing w:after="0"/>
        <w:ind w:left="0"/>
        <w:jc w:val="both"/>
      </w:pPr>
      <w:r>
        <w:rPr>
          <w:rFonts w:ascii="Times New Roman"/>
          <w:b w:val="false"/>
          <w:i w:val="false"/>
          <w:color w:val="000000"/>
          <w:sz w:val="28"/>
        </w:rPr>
        <w:t xml:space="preserve">ынтымақтастық туралы келiсiм ("Үкiметаралық келiсiм") негiзiнде Алушы мен </w:t>
      </w:r>
    </w:p>
    <w:p>
      <w:pPr>
        <w:spacing w:after="0"/>
        <w:ind w:left="0"/>
        <w:jc w:val="both"/>
      </w:pPr>
      <w:r>
        <w:rPr>
          <w:rFonts w:ascii="Times New Roman"/>
          <w:b w:val="false"/>
          <w:i w:val="false"/>
          <w:color w:val="000000"/>
          <w:sz w:val="28"/>
        </w:rPr>
        <w:t>KfW мынадай Қаржыландыру туралы шартты жасасады:</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Сомасы және мақсатты пайдалану</w:t>
      </w:r>
    </w:p>
    <w:p>
      <w:pPr>
        <w:spacing w:after="0"/>
        <w:ind w:left="0"/>
        <w:jc w:val="both"/>
      </w:pPr>
      <w:r>
        <w:rPr>
          <w:rFonts w:ascii="Times New Roman"/>
          <w:b w:val="false"/>
          <w:i w:val="false"/>
          <w:color w:val="000000"/>
          <w:sz w:val="28"/>
        </w:rPr>
        <w:t xml:space="preserve">     1.1. KfW Алушыға 2.556.459,41 евроға дейiнгi мөлшерде өтемсiз </w:t>
      </w:r>
    </w:p>
    <w:p>
      <w:pPr>
        <w:spacing w:after="0"/>
        <w:ind w:left="0"/>
        <w:jc w:val="both"/>
      </w:pPr>
      <w:r>
        <w:rPr>
          <w:rFonts w:ascii="Times New Roman"/>
          <w:b w:val="false"/>
          <w:i w:val="false"/>
          <w:color w:val="000000"/>
          <w:sz w:val="28"/>
        </w:rPr>
        <w:t>қаржылық демеу (грант) ұсынады.</w:t>
      </w:r>
    </w:p>
    <w:p>
      <w:pPr>
        <w:spacing w:after="0"/>
        <w:ind w:left="0"/>
        <w:jc w:val="both"/>
      </w:pPr>
      <w:r>
        <w:rPr>
          <w:rFonts w:ascii="Times New Roman"/>
          <w:b w:val="false"/>
          <w:i w:val="false"/>
          <w:color w:val="000000"/>
          <w:sz w:val="28"/>
        </w:rPr>
        <w:t>     Егер 3.2-бапта өзгеше көзделмесе, грант қайтарылуға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1.2. Алушы гранттың барлық сомасын Қазақстан Республикасының Денсаулық сақтау министрлiгiне ("Денсаулық сақтау министрлiгi") дотация түрiнде жiбередi. Алушы Денсаулық сақтау министрлiгiне грант қаражатын тек Туберкулезге қарсы күрес жөнiндегi бағдарлама ("Жоба") шеңберiнде жеткiзiлетiн әрi жүзеге асырылатын зертханалық жарақтандыруды, медициналық техникалық жабдықтарды, шығыс материалдарын, мониторинг пен қадағалау, сондай-ақ консалтинг қызметтерiн жүзеге асыруға арналған көлiк құралдарын қаржыландыру үшiн пайдалануды тапсырады; бұл ретте қаражат бiрiншi кезекте шетел валютасында пайда болған шығыстарды төлеу үшiн пайдаланылады. Денсаулық сақтау министрлiгi мен KfW Ерекше келiсiмде Жобаның егжей-тегжейiн, сондай-ақ грант қаражаты есебiнен қаржыландырылатын жеткiзілiмдердiң, жұмыстар мен қызметтердiң тiзбесiн анықтайды. Грант қаражаты есебiнен қаржыланатын жеткiзілiмдердi, жұмыстар мен қызметтердi орналасқан жерi Германия Федеративтiк Республикасы болатын және өз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шаруашылық қызметiнiң елеулi бөлiгiн ГФР-да жүзеге асыратын компаниялар </w:t>
      </w:r>
    </w:p>
    <w:p>
      <w:pPr>
        <w:spacing w:after="0"/>
        <w:ind w:left="0"/>
        <w:jc w:val="both"/>
      </w:pPr>
      <w:r>
        <w:rPr>
          <w:rFonts w:ascii="Times New Roman"/>
          <w:b w:val="false"/>
          <w:i w:val="false"/>
          <w:color w:val="000000"/>
          <w:sz w:val="28"/>
        </w:rPr>
        <w:t xml:space="preserve">жүзеге асыруға тиiс; бұл компаниялардың жобалық жеткізiлiмдерi, жұмыстары </w:t>
      </w:r>
    </w:p>
    <w:p>
      <w:pPr>
        <w:spacing w:after="0"/>
        <w:ind w:left="0"/>
        <w:jc w:val="both"/>
      </w:pPr>
      <w:r>
        <w:rPr>
          <w:rFonts w:ascii="Times New Roman"/>
          <w:b w:val="false"/>
          <w:i w:val="false"/>
          <w:color w:val="000000"/>
          <w:sz w:val="28"/>
        </w:rPr>
        <w:t>мен қызметтерi де негізiнен Германияда шыққан болуы тиiс.</w:t>
      </w:r>
    </w:p>
    <w:p>
      <w:pPr>
        <w:spacing w:after="0"/>
        <w:ind w:left="0"/>
        <w:jc w:val="both"/>
      </w:pPr>
      <w:r>
        <w:rPr>
          <w:rFonts w:ascii="Times New Roman"/>
          <w:b w:val="false"/>
          <w:i w:val="false"/>
          <w:color w:val="000000"/>
          <w:sz w:val="28"/>
        </w:rPr>
        <w:t xml:space="preserve">     1.3. Алушы төлейтiн салықтар мен басқа да мемлекеттiк (қоғамдық) </w:t>
      </w:r>
    </w:p>
    <w:p>
      <w:pPr>
        <w:spacing w:after="0"/>
        <w:ind w:left="0"/>
        <w:jc w:val="both"/>
      </w:pPr>
      <w:r>
        <w:rPr>
          <w:rFonts w:ascii="Times New Roman"/>
          <w:b w:val="false"/>
          <w:i w:val="false"/>
          <w:color w:val="000000"/>
          <w:sz w:val="28"/>
        </w:rPr>
        <w:t xml:space="preserve">алымдар, сондай-ақ импорттық кеден баждары грант қаражаты есебiнен </w:t>
      </w:r>
    </w:p>
    <w:p>
      <w:pPr>
        <w:spacing w:after="0"/>
        <w:ind w:left="0"/>
        <w:jc w:val="both"/>
      </w:pPr>
      <w:r>
        <w:rPr>
          <w:rFonts w:ascii="Times New Roman"/>
          <w:b w:val="false"/>
          <w:i w:val="false"/>
          <w:color w:val="000000"/>
          <w:sz w:val="28"/>
        </w:rPr>
        <w:t>қаржыландырылмайды.</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Қаражатты төлеу</w:t>
      </w:r>
    </w:p>
    <w:p>
      <w:pPr>
        <w:spacing w:after="0"/>
        <w:ind w:left="0"/>
        <w:jc w:val="both"/>
      </w:pPr>
      <w:r>
        <w:rPr>
          <w:rFonts w:ascii="Times New Roman"/>
          <w:b w:val="false"/>
          <w:i w:val="false"/>
          <w:color w:val="000000"/>
          <w:sz w:val="28"/>
        </w:rPr>
        <w:t xml:space="preserve">     2.1. KfW грант қаражатын Жобаның iске асырылу барысына сәйкес </w:t>
      </w:r>
    </w:p>
    <w:p>
      <w:pPr>
        <w:spacing w:after="0"/>
        <w:ind w:left="0"/>
        <w:jc w:val="both"/>
      </w:pPr>
      <w:r>
        <w:rPr>
          <w:rFonts w:ascii="Times New Roman"/>
          <w:b w:val="false"/>
          <w:i w:val="false"/>
          <w:color w:val="000000"/>
          <w:sz w:val="28"/>
        </w:rPr>
        <w:t xml:space="preserve">Денсаулық сақтау министрлiгiнiң талап етуi бойынша төлейдi. Денсаулық </w:t>
      </w:r>
    </w:p>
    <w:p>
      <w:pPr>
        <w:spacing w:after="0"/>
        <w:ind w:left="0"/>
        <w:jc w:val="both"/>
      </w:pPr>
      <w:r>
        <w:rPr>
          <w:rFonts w:ascii="Times New Roman"/>
          <w:b w:val="false"/>
          <w:i w:val="false"/>
          <w:color w:val="000000"/>
          <w:sz w:val="28"/>
        </w:rPr>
        <w:t xml:space="preserve">сақтау министрлiгi мен KfW Ерекше келiсiм шеңберiнде төлемдердi жүзеге </w:t>
      </w:r>
    </w:p>
    <w:p>
      <w:pPr>
        <w:spacing w:after="0"/>
        <w:ind w:left="0"/>
        <w:jc w:val="both"/>
      </w:pPr>
      <w:r>
        <w:rPr>
          <w:rFonts w:ascii="Times New Roman"/>
          <w:b w:val="false"/>
          <w:i w:val="false"/>
          <w:color w:val="000000"/>
          <w:sz w:val="28"/>
        </w:rPr>
        <w:t xml:space="preserve">асыру тәртiбi мен, әсiресе, гранттың төленген сомаларын мақсатты пайдалану </w:t>
      </w:r>
    </w:p>
    <w:p>
      <w:pPr>
        <w:spacing w:after="0"/>
        <w:ind w:left="0"/>
        <w:jc w:val="both"/>
      </w:pPr>
      <w:r>
        <w:rPr>
          <w:rFonts w:ascii="Times New Roman"/>
          <w:b w:val="false"/>
          <w:i w:val="false"/>
          <w:color w:val="000000"/>
          <w:sz w:val="28"/>
        </w:rPr>
        <w:t>есебiнiң тәртiбiн белгілейдi.</w:t>
      </w:r>
    </w:p>
    <w:p>
      <w:pPr>
        <w:spacing w:after="0"/>
        <w:ind w:left="0"/>
        <w:jc w:val="both"/>
      </w:pPr>
      <w:r>
        <w:rPr>
          <w:rFonts w:ascii="Times New Roman"/>
          <w:b w:val="false"/>
          <w:i w:val="false"/>
          <w:color w:val="000000"/>
          <w:sz w:val="28"/>
        </w:rPr>
        <w:t xml:space="preserve">     2.2. KfW 2005 жылғы 30 желтоқсаннан бастап қаражатты төлеуден бас </w:t>
      </w:r>
    </w:p>
    <w:p>
      <w:pPr>
        <w:spacing w:after="0"/>
        <w:ind w:left="0"/>
        <w:jc w:val="both"/>
      </w:pPr>
      <w:r>
        <w:rPr>
          <w:rFonts w:ascii="Times New Roman"/>
          <w:b w:val="false"/>
          <w:i w:val="false"/>
          <w:color w:val="000000"/>
          <w:sz w:val="28"/>
        </w:rPr>
        <w:t>тартуға құқылы.</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Төлемдердi тоқтата тұру және қаражатты қайтару</w:t>
      </w:r>
    </w:p>
    <w:p>
      <w:pPr>
        <w:spacing w:after="0"/>
        <w:ind w:left="0"/>
        <w:jc w:val="both"/>
      </w:pPr>
      <w:r>
        <w:rPr>
          <w:rFonts w:ascii="Times New Roman"/>
          <w:b w:val="false"/>
          <w:i w:val="false"/>
          <w:color w:val="000000"/>
          <w:sz w:val="28"/>
        </w:rPr>
        <w:t>     3.1. KfW төлемдердi тек мына жағдайларда ғана тоқтата тұра алады:</w:t>
      </w:r>
    </w:p>
    <w:p>
      <w:pPr>
        <w:spacing w:after="0"/>
        <w:ind w:left="0"/>
        <w:jc w:val="both"/>
      </w:pPr>
      <w:r>
        <w:rPr>
          <w:rFonts w:ascii="Times New Roman"/>
          <w:b w:val="false"/>
          <w:i w:val="false"/>
          <w:color w:val="000000"/>
          <w:sz w:val="28"/>
        </w:rPr>
        <w:t xml:space="preserve">     а) егер Алушы КfW-ға қатысы бойынша өзiнiң төлем мiндеттемелерiн </w:t>
      </w:r>
    </w:p>
    <w:p>
      <w:pPr>
        <w:spacing w:after="0"/>
        <w:ind w:left="0"/>
        <w:jc w:val="both"/>
      </w:pPr>
      <w:r>
        <w:rPr>
          <w:rFonts w:ascii="Times New Roman"/>
          <w:b w:val="false"/>
          <w:i w:val="false"/>
          <w:color w:val="000000"/>
          <w:sz w:val="28"/>
        </w:rPr>
        <w:t>белгіленген мерзiмдерде орындамаса;</w:t>
      </w:r>
    </w:p>
    <w:p>
      <w:pPr>
        <w:spacing w:after="0"/>
        <w:ind w:left="0"/>
        <w:jc w:val="both"/>
      </w:pPr>
      <w:r>
        <w:rPr>
          <w:rFonts w:ascii="Times New Roman"/>
          <w:b w:val="false"/>
          <w:i w:val="false"/>
          <w:color w:val="000000"/>
          <w:sz w:val="28"/>
        </w:rPr>
        <w:t xml:space="preserve">     б) егер осы Шарттан немесе осы Шартқа Ерекше келiсiмнен туындайтын </w:t>
      </w:r>
    </w:p>
    <w:p>
      <w:pPr>
        <w:spacing w:after="0"/>
        <w:ind w:left="0"/>
        <w:jc w:val="both"/>
      </w:pPr>
      <w:r>
        <w:rPr>
          <w:rFonts w:ascii="Times New Roman"/>
          <w:b w:val="false"/>
          <w:i w:val="false"/>
          <w:color w:val="000000"/>
          <w:sz w:val="28"/>
        </w:rPr>
        <w:t>мiндеттемелер бұзылса;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егер Денсаулық сақтау министрлiгi төленген грант қаражатын мақсатты пайдалану туралы куәлiктi ұсына алмайтындай күйде болса немесе </w:t>
      </w:r>
      <w:r>
        <w:br/>
      </w:r>
      <w:r>
        <w:rPr>
          <w:rFonts w:ascii="Times New Roman"/>
          <w:b w:val="false"/>
          <w:i w:val="false"/>
          <w:color w:val="000000"/>
          <w:sz w:val="28"/>
        </w:rPr>
        <w:t xml:space="preserve">
      г) Жобаны iске асыруды, пайдалануды немесе оның мақсатын болдырмайтын немесе оларға елеулi қатер төндiретiн төтенше жағдайлар туындаған кезде. </w:t>
      </w:r>
      <w:r>
        <w:br/>
      </w:r>
      <w:r>
        <w:rPr>
          <w:rFonts w:ascii="Times New Roman"/>
          <w:b w:val="false"/>
          <w:i w:val="false"/>
          <w:color w:val="000000"/>
          <w:sz w:val="28"/>
        </w:rPr>
        <w:t xml:space="preserve">
      3.2. Егер 3.1-баптың б) немесе в) тармақтарында аталған мән-жайлардың бiрi орын алатын болса және KfW банкі белгілеген мерзiмде жойылмайтын болса, бұл ретте бегiленетiн мерзiм кемiнде 30 (отыз) күн болуы тиiс, KfW мынаған құқылы: </w:t>
      </w:r>
      <w:r>
        <w:br/>
      </w:r>
      <w:r>
        <w:rPr>
          <w:rFonts w:ascii="Times New Roman"/>
          <w:b w:val="false"/>
          <w:i w:val="false"/>
          <w:color w:val="000000"/>
          <w:sz w:val="28"/>
        </w:rPr>
        <w:t xml:space="preserve">
      а) 3.1-баптың б) тармағына сәйкес мән-жайлар жағдайында барлық төленген соманы дереу қайтаруды талап етуге; </w:t>
      </w:r>
      <w:r>
        <w:br/>
      </w:r>
      <w:r>
        <w:rPr>
          <w:rFonts w:ascii="Times New Roman"/>
          <w:b w:val="false"/>
          <w:i w:val="false"/>
          <w:color w:val="000000"/>
          <w:sz w:val="28"/>
        </w:rPr>
        <w:t xml:space="preserve">
      б) 3.1-баптың в) тармағындағы жағдайда Денсаулық сақтау министрлiгi сомалардың мақсатты пайдаланылғаны жөнiнде есеп бере алмайтындай болса, оларды дереу қайтаруды талап етуге.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4-бап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Шығыстар мен мемлекеттiк (қоғамдық) алымдар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Шартты Германия Федеративтiк Республикасынан тыс жерде жасауға және жүргiзуге байланысты пайда болатын барлық салық пен өзге мемлекеттiк (қоғамдық) алымды, сондай-ақ грант төлеу кезiнде пайда болған қаражат аудару мен трансферт бойынша барлық шығынды Алушы көтередi.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5-бап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Шарттық мәлiмдемелер және өкiлдiк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Осы Шартты орындау кезiнде Алушының өкілдерi Қазақстан Республикасының Қаржы министрi және ол КfW-ға атаған, олардың қол қою үлгiлерiн өзi куәландыратын адамдар болады. Алушының тиiстi уәкiлетті тарапынан айқын керi шақырып алу КfW-ға келiп түскен сәтте ғана өкiлдiкке </w:t>
      </w:r>
    </w:p>
    <w:bookmarkEnd w:id="6"/>
    <w:bookmarkStart w:name="z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құқылық аяқталады.</w:t>
      </w:r>
    </w:p>
    <w:p>
      <w:pPr>
        <w:spacing w:after="0"/>
        <w:ind w:left="0"/>
        <w:jc w:val="both"/>
      </w:pPr>
      <w:r>
        <w:rPr>
          <w:rFonts w:ascii="Times New Roman"/>
          <w:b w:val="false"/>
          <w:i w:val="false"/>
          <w:color w:val="000000"/>
          <w:sz w:val="28"/>
        </w:rPr>
        <w:t xml:space="preserve">     5.2. Осы Шартқа өзгерiстер немесе толықтырулар, сондай-ақ уағдаласушы </w:t>
      </w:r>
    </w:p>
    <w:p>
      <w:pPr>
        <w:spacing w:after="0"/>
        <w:ind w:left="0"/>
        <w:jc w:val="both"/>
      </w:pPr>
      <w:r>
        <w:rPr>
          <w:rFonts w:ascii="Times New Roman"/>
          <w:b w:val="false"/>
          <w:i w:val="false"/>
          <w:color w:val="000000"/>
          <w:sz w:val="28"/>
        </w:rPr>
        <w:t xml:space="preserve">тараптардың осы Шарт негiзiнде жасаған өзге де мәлiмдемелерi немесе </w:t>
      </w:r>
    </w:p>
    <w:p>
      <w:pPr>
        <w:spacing w:after="0"/>
        <w:ind w:left="0"/>
        <w:jc w:val="both"/>
      </w:pPr>
      <w:r>
        <w:rPr>
          <w:rFonts w:ascii="Times New Roman"/>
          <w:b w:val="false"/>
          <w:i w:val="false"/>
          <w:color w:val="000000"/>
          <w:sz w:val="28"/>
        </w:rPr>
        <w:t xml:space="preserve">хабарламалары жазбаша түрде ресiмделуге тиiс. Мәлiмдемелер мен </w:t>
      </w:r>
    </w:p>
    <w:p>
      <w:pPr>
        <w:spacing w:after="0"/>
        <w:ind w:left="0"/>
        <w:jc w:val="both"/>
      </w:pPr>
      <w:r>
        <w:rPr>
          <w:rFonts w:ascii="Times New Roman"/>
          <w:b w:val="false"/>
          <w:i w:val="false"/>
          <w:color w:val="000000"/>
          <w:sz w:val="28"/>
        </w:rPr>
        <w:t xml:space="preserve">хабарламалар төменде көрсетiлген немесе Шарт бойынша серiктеске аталған </w:t>
      </w:r>
    </w:p>
    <w:p>
      <w:pPr>
        <w:spacing w:after="0"/>
        <w:ind w:left="0"/>
        <w:jc w:val="both"/>
      </w:pPr>
      <w:r>
        <w:rPr>
          <w:rFonts w:ascii="Times New Roman"/>
          <w:b w:val="false"/>
          <w:i w:val="false"/>
          <w:color w:val="000000"/>
          <w:sz w:val="28"/>
        </w:rPr>
        <w:t>басқа да мекен-жай бойынша олар келiп түскен сәтте алынды деп есептеледi:</w:t>
      </w:r>
    </w:p>
    <w:p>
      <w:pPr>
        <w:spacing w:after="0"/>
        <w:ind w:left="0"/>
        <w:jc w:val="both"/>
      </w:pPr>
      <w:r>
        <w:rPr>
          <w:rFonts w:ascii="Times New Roman"/>
          <w:b w:val="false"/>
          <w:i w:val="false"/>
          <w:color w:val="000000"/>
          <w:sz w:val="28"/>
        </w:rPr>
        <w:t>     КfW:                     Германия Федеративтiк Республикасы</w:t>
      </w:r>
    </w:p>
    <w:p>
      <w:pPr>
        <w:spacing w:after="0"/>
        <w:ind w:left="0"/>
        <w:jc w:val="both"/>
      </w:pPr>
      <w:r>
        <w:rPr>
          <w:rFonts w:ascii="Times New Roman"/>
          <w:b w:val="false"/>
          <w:i w:val="false"/>
          <w:color w:val="000000"/>
          <w:sz w:val="28"/>
        </w:rPr>
        <w:t>                              60046 Майндағы Франкфрут</w:t>
      </w:r>
    </w:p>
    <w:p>
      <w:pPr>
        <w:spacing w:after="0"/>
        <w:ind w:left="0"/>
        <w:jc w:val="both"/>
      </w:pPr>
      <w:r>
        <w:rPr>
          <w:rFonts w:ascii="Times New Roman"/>
          <w:b w:val="false"/>
          <w:i w:val="false"/>
          <w:color w:val="000000"/>
          <w:sz w:val="28"/>
        </w:rPr>
        <w:t>                              Кредитанштальт фюр Видерауфбау</w:t>
      </w:r>
    </w:p>
    <w:p>
      <w:pPr>
        <w:spacing w:after="0"/>
        <w:ind w:left="0"/>
        <w:jc w:val="both"/>
      </w:pPr>
      <w:r>
        <w:rPr>
          <w:rFonts w:ascii="Times New Roman"/>
          <w:b w:val="false"/>
          <w:i w:val="false"/>
          <w:color w:val="000000"/>
          <w:sz w:val="28"/>
        </w:rPr>
        <w:t>                              а/ж 11 11 41</w:t>
      </w:r>
    </w:p>
    <w:p>
      <w:pPr>
        <w:spacing w:after="0"/>
        <w:ind w:left="0"/>
        <w:jc w:val="both"/>
      </w:pPr>
      <w:r>
        <w:rPr>
          <w:rFonts w:ascii="Times New Roman"/>
          <w:b w:val="false"/>
          <w:i w:val="false"/>
          <w:color w:val="000000"/>
          <w:sz w:val="28"/>
        </w:rPr>
        <w:t>                              Телефакс: (069) 74 31-29 44</w:t>
      </w:r>
    </w:p>
    <w:p>
      <w:pPr>
        <w:spacing w:after="0"/>
        <w:ind w:left="0"/>
        <w:jc w:val="both"/>
      </w:pPr>
      <w:r>
        <w:rPr>
          <w:rFonts w:ascii="Times New Roman"/>
          <w:b w:val="false"/>
          <w:i w:val="false"/>
          <w:color w:val="000000"/>
          <w:sz w:val="28"/>
        </w:rPr>
        <w:t>                              Телекс: 4 15 25 60 кw d</w:t>
      </w:r>
    </w:p>
    <w:p>
      <w:pPr>
        <w:spacing w:after="0"/>
        <w:ind w:left="0"/>
        <w:jc w:val="both"/>
      </w:pPr>
      <w:r>
        <w:rPr>
          <w:rFonts w:ascii="Times New Roman"/>
          <w:b w:val="false"/>
          <w:i w:val="false"/>
          <w:color w:val="000000"/>
          <w:sz w:val="28"/>
        </w:rPr>
        <w:t>     Алушы:                   Қазақстан Республикасы</w:t>
      </w:r>
    </w:p>
    <w:p>
      <w:pPr>
        <w:spacing w:after="0"/>
        <w:ind w:left="0"/>
        <w:jc w:val="both"/>
      </w:pPr>
      <w:r>
        <w:rPr>
          <w:rFonts w:ascii="Times New Roman"/>
          <w:b w:val="false"/>
          <w:i w:val="false"/>
          <w:color w:val="000000"/>
          <w:sz w:val="28"/>
        </w:rPr>
        <w:t>                              473000 Астана</w:t>
      </w:r>
    </w:p>
    <w:p>
      <w:pPr>
        <w:spacing w:after="0"/>
        <w:ind w:left="0"/>
        <w:jc w:val="both"/>
      </w:pPr>
      <w:r>
        <w:rPr>
          <w:rFonts w:ascii="Times New Roman"/>
          <w:b w:val="false"/>
          <w:i w:val="false"/>
          <w:color w:val="000000"/>
          <w:sz w:val="28"/>
        </w:rPr>
        <w:t>                              Жеңiс көшесi, 33</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                              Телефакс: 007-3172-117762</w:t>
      </w:r>
    </w:p>
    <w:p>
      <w:pPr>
        <w:spacing w:after="0"/>
        <w:ind w:left="0"/>
        <w:jc w:val="both"/>
      </w:pPr>
      <w:r>
        <w:rPr>
          <w:rFonts w:ascii="Times New Roman"/>
          <w:b w:val="false"/>
          <w:i w:val="false"/>
          <w:color w:val="000000"/>
          <w:sz w:val="28"/>
        </w:rPr>
        <w:t>     Жобаның орындалуына      Қазақстан Республикасы</w:t>
      </w:r>
    </w:p>
    <w:p>
      <w:pPr>
        <w:spacing w:after="0"/>
        <w:ind w:left="0"/>
        <w:jc w:val="both"/>
      </w:pPr>
      <w:r>
        <w:rPr>
          <w:rFonts w:ascii="Times New Roman"/>
          <w:b w:val="false"/>
          <w:i w:val="false"/>
          <w:color w:val="000000"/>
          <w:sz w:val="28"/>
        </w:rPr>
        <w:t>     жауапты ведомство        473000 Астана</w:t>
      </w:r>
    </w:p>
    <w:p>
      <w:pPr>
        <w:spacing w:after="0"/>
        <w:ind w:left="0"/>
        <w:jc w:val="both"/>
      </w:pPr>
      <w:r>
        <w:rPr>
          <w:rFonts w:ascii="Times New Roman"/>
          <w:b w:val="false"/>
          <w:i w:val="false"/>
          <w:color w:val="000000"/>
          <w:sz w:val="28"/>
        </w:rPr>
        <w:t>                              Мәскеу көшесi, 66</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министрлiгi</w:t>
      </w:r>
    </w:p>
    <w:p>
      <w:pPr>
        <w:spacing w:after="0"/>
        <w:ind w:left="0"/>
        <w:jc w:val="both"/>
      </w:pPr>
      <w:r>
        <w:rPr>
          <w:rFonts w:ascii="Times New Roman"/>
          <w:b w:val="false"/>
          <w:i w:val="false"/>
          <w:color w:val="000000"/>
          <w:sz w:val="28"/>
        </w:rPr>
        <w:t>                              Телефакс: 007-3172-337327</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6.1. Алушы Денсаулық сақтау министрлiгiне мыналарды тапсырады: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тиiстi қаржылық және техникалық қағидаттарды сақтай әрi өзі мен KfW арасында келiсiлген Жобалық тұжырымдамаға мейлiнше сай іс-қимыл жасай отырып, Жобаны дайындауды, жүзеге асыруды, пайдалануды және қолдауды; </w:t>
      </w:r>
      <w:r>
        <w:br/>
      </w:r>
      <w:r>
        <w:rPr>
          <w:rFonts w:ascii="Times New Roman"/>
          <w:b w:val="false"/>
          <w:i w:val="false"/>
          <w:color w:val="000000"/>
          <w:sz w:val="28"/>
        </w:rPr>
        <w:t xml:space="preserve">
      б) көзделген жеткiзiлiмдердi сатып алуды және бөлудi, сондай-ақ Жоба мониторингін жүзеге асыруды тәуелсiз, бiлiктi германдық инженер-консультанттарға тапсыруды; </w:t>
      </w:r>
      <w:r>
        <w:br/>
      </w:r>
      <w:r>
        <w:rPr>
          <w:rFonts w:ascii="Times New Roman"/>
          <w:b w:val="false"/>
          <w:i w:val="false"/>
          <w:color w:val="000000"/>
          <w:sz w:val="28"/>
        </w:rPr>
        <w:t xml:space="preserve">
      в) ГФР-да өткiзiлген ашық конкурс нәтижесінде iрiктеп алынған әрі өзiнiң орналасқан жерi Германия Федеративтiк Республикасы болатын және өз шаруашылық қызметiнiң елеулi бөлiгiн ГФР-да жүзеге асыратын компанияларға грант қаражаты есебiнен қаржыландырылатын консалтинг қызметтерiне, сондай-ақ медициналық техникалық жабдықтарды, шығыс материалдарын және зертханалық жарақтандыруды жеткiзуге мердiгерлiктер берудi; бұл компаниялардың жобалық жеткізілiмдерi, жұмыстары мен қызметтерi де негiзiнен Германияда шыққан болуы тиiс; </w:t>
      </w:r>
      <w:r>
        <w:br/>
      </w:r>
      <w:r>
        <w:rPr>
          <w:rFonts w:ascii="Times New Roman"/>
          <w:b w:val="false"/>
          <w:i w:val="false"/>
          <w:color w:val="000000"/>
          <w:sz w:val="28"/>
        </w:rPr>
        <w:t xml:space="preserve">
      жергiлiктi рынокта кемiнде үш ықтимал жеткiзушiнiң коммерциялық ұсыныстарын салыстырмалы бағалау негiзiнде мониторинг пен қадағалау үшiн қажет әрi грант есебiнен қаржыландырылатын, егер бұл көлiк құралдарын жабдықтарды жеткiзу конкурсына енгiзу орынсыз болған жағдайда, бұл көлiк құралдарын жеткiзуге тапсырыс берудi; </w:t>
      </w:r>
      <w:r>
        <w:br/>
      </w:r>
      <w:r>
        <w:rPr>
          <w:rFonts w:ascii="Times New Roman"/>
          <w:b w:val="false"/>
          <w:i w:val="false"/>
          <w:color w:val="000000"/>
          <w:sz w:val="28"/>
        </w:rPr>
        <w:t xml:space="preserve">
      г) осы грант қаражаты есебiнен қаржыландырылатын жобалық жеткiзiлiмдер, жұмыстар мен қызметтер бойынша барлық шығысты және жеткізілiмдер, шығыстар мен қызметтер бойынша шығысты айқын анықтауға болатын кiтаптар мен құжаттар жүргiзудi немесе жүргiзу тапсыруды; </w:t>
      </w:r>
      <w:r>
        <w:br/>
      </w:r>
      <w:r>
        <w:rPr>
          <w:rFonts w:ascii="Times New Roman"/>
          <w:b w:val="false"/>
          <w:i w:val="false"/>
          <w:color w:val="000000"/>
          <w:sz w:val="28"/>
        </w:rPr>
        <w:t xml:space="preserve">
      д) KfW уәкiлеттiк берген адамдарға кез келген уақытта Жобаны iске асыру мен пайдалану үшiн мәнi бар кiтаптар деректерiмен және басқа да барлық құжатпен танысу үшiн мүмкіндiк берудi, сондай-ақ Жобаны және онымен байланысты барлық объектiнi көру үшiн мүмкiндiктi қамтамасыз етудi; </w:t>
      </w:r>
      <w:r>
        <w:br/>
      </w:r>
      <w:r>
        <w:rPr>
          <w:rFonts w:ascii="Times New Roman"/>
          <w:b w:val="false"/>
          <w:i w:val="false"/>
          <w:color w:val="000000"/>
          <w:sz w:val="28"/>
        </w:rPr>
        <w:t xml:space="preserve">
      e) КfW-ға Жоба мен оны одан әрi дамыту туралы ол сұраған барлық мәлiметтi және есептi ұсынуды; </w:t>
      </w:r>
      <w:r>
        <w:br/>
      </w:r>
      <w:r>
        <w:rPr>
          <w:rFonts w:ascii="Times New Roman"/>
          <w:b w:val="false"/>
          <w:i w:val="false"/>
          <w:color w:val="000000"/>
          <w:sz w:val="28"/>
        </w:rPr>
        <w:t xml:space="preserve">
      ж) дереу әрi өз бастамашылығы бойынша Жобаны орындауды немесе оның мақсатын болдырмайтын немесе елеулi қатер төндiретiн барлық мән-жай туралы КfW-дi хабардар етудi. </w:t>
      </w:r>
      <w:r>
        <w:br/>
      </w:r>
      <w:r>
        <w:rPr>
          <w:rFonts w:ascii="Times New Roman"/>
          <w:b w:val="false"/>
          <w:i w:val="false"/>
          <w:color w:val="000000"/>
          <w:sz w:val="28"/>
        </w:rPr>
        <w:t xml:space="preserve">
      6.2. Денсаулық сақтау министрлiгi мен KfW Ерекше келiсiм шеңберiнде 6.1-баптың егжей-тегжейiн анықтайды. </w:t>
      </w:r>
      <w:r>
        <w:br/>
      </w:r>
      <w:r>
        <w:rPr>
          <w:rFonts w:ascii="Times New Roman"/>
          <w:b w:val="false"/>
          <w:i w:val="false"/>
          <w:color w:val="000000"/>
          <w:sz w:val="28"/>
        </w:rPr>
        <w:t xml:space="preserve">
      6.3. Алушы: </w:t>
      </w:r>
      <w:r>
        <w:br/>
      </w:r>
      <w:r>
        <w:rPr>
          <w:rFonts w:ascii="Times New Roman"/>
          <w:b w:val="false"/>
          <w:i w:val="false"/>
          <w:color w:val="000000"/>
          <w:sz w:val="28"/>
        </w:rPr>
        <w:t xml:space="preserve">
      а) Жобаны жинақтық қаржыландыруды қамтамасыз етедi, КfW-дiң сұрауы </w:t>
      </w:r>
    </w:p>
    <w:bookmarkStart w:name="z1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бойынша оған осы қаржылық грант қаражаты есебiнен қаржыландырылмайтын </w:t>
      </w:r>
    </w:p>
    <w:p>
      <w:pPr>
        <w:spacing w:after="0"/>
        <w:ind w:left="0"/>
        <w:jc w:val="both"/>
      </w:pPr>
      <w:r>
        <w:rPr>
          <w:rFonts w:ascii="Times New Roman"/>
          <w:b w:val="false"/>
          <w:i w:val="false"/>
          <w:color w:val="000000"/>
          <w:sz w:val="28"/>
        </w:rPr>
        <w:t>шығыстарды жабу туралы куәлiк ұсынады, сондай-ақ,</w:t>
      </w:r>
    </w:p>
    <w:p>
      <w:pPr>
        <w:spacing w:after="0"/>
        <w:ind w:left="0"/>
        <w:jc w:val="both"/>
      </w:pPr>
      <w:r>
        <w:rPr>
          <w:rFonts w:ascii="Times New Roman"/>
          <w:b w:val="false"/>
          <w:i w:val="false"/>
          <w:color w:val="000000"/>
          <w:sz w:val="28"/>
        </w:rPr>
        <w:t xml:space="preserve">     б) тиiстi техникалық және қаржылық қағидаттарға сәйкес Жобаны және </w:t>
      </w:r>
    </w:p>
    <w:p>
      <w:pPr>
        <w:spacing w:after="0"/>
        <w:ind w:left="0"/>
        <w:jc w:val="both"/>
      </w:pPr>
      <w:r>
        <w:rPr>
          <w:rFonts w:ascii="Times New Roman"/>
          <w:b w:val="false"/>
          <w:i w:val="false"/>
          <w:color w:val="000000"/>
          <w:sz w:val="28"/>
        </w:rPr>
        <w:t xml:space="preserve">осы Шарт бойынша мiндеттемелердi орындауды жүзеге асыру кезiнде Денсаулық </w:t>
      </w:r>
    </w:p>
    <w:p>
      <w:pPr>
        <w:spacing w:after="0"/>
        <w:ind w:left="0"/>
        <w:jc w:val="both"/>
      </w:pPr>
      <w:r>
        <w:rPr>
          <w:rFonts w:ascii="Times New Roman"/>
          <w:b w:val="false"/>
          <w:i w:val="false"/>
          <w:color w:val="000000"/>
          <w:sz w:val="28"/>
        </w:rPr>
        <w:t xml:space="preserve">сақтау министрлiгiне қолдау көрсетедi, атап айтқанда, оған Жобаны iске </w:t>
      </w:r>
    </w:p>
    <w:p>
      <w:pPr>
        <w:spacing w:after="0"/>
        <w:ind w:left="0"/>
        <w:jc w:val="both"/>
      </w:pPr>
      <w:r>
        <w:rPr>
          <w:rFonts w:ascii="Times New Roman"/>
          <w:b w:val="false"/>
          <w:i w:val="false"/>
          <w:color w:val="000000"/>
          <w:sz w:val="28"/>
        </w:rPr>
        <w:t>асыру үшiн қажеттi барлық рұқсатты бередi.</w:t>
      </w:r>
    </w:p>
    <w:p>
      <w:pPr>
        <w:spacing w:after="0"/>
        <w:ind w:left="0"/>
        <w:jc w:val="both"/>
      </w:pPr>
      <w:r>
        <w:rPr>
          <w:rFonts w:ascii="Times New Roman"/>
          <w:b w:val="false"/>
          <w:i w:val="false"/>
          <w:color w:val="000000"/>
          <w:sz w:val="28"/>
        </w:rPr>
        <w:t xml:space="preserve">     6.4. Грант қаражаты есебiнен қаржыландырылатын жеткiзiлiмдердi </w:t>
      </w:r>
    </w:p>
    <w:p>
      <w:pPr>
        <w:spacing w:after="0"/>
        <w:ind w:left="0"/>
        <w:jc w:val="both"/>
      </w:pPr>
      <w:r>
        <w:rPr>
          <w:rFonts w:ascii="Times New Roman"/>
          <w:b w:val="false"/>
          <w:i w:val="false"/>
          <w:color w:val="000000"/>
          <w:sz w:val="28"/>
        </w:rPr>
        <w:t xml:space="preserve">тасымалдау үшiн Алушы танысқан Үкiметаралық келiсiмнiң ережелерi </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Әр түрлi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7.1. Егер осы Шарт ережелерінің бiрi жарамсыз болып табылса онда ол осы Шарттың қалған ережелерiн қозғамайды. Осыған байланысты пайда болуы ықтимал кемдiк үшiн осы Шарт мақсатына сәйкес келетiн реттеу қолданылатын болады. </w:t>
      </w:r>
      <w:r>
        <w:br/>
      </w:r>
      <w:r>
        <w:rPr>
          <w:rFonts w:ascii="Times New Roman"/>
          <w:b w:val="false"/>
          <w:i w:val="false"/>
          <w:color w:val="000000"/>
          <w:sz w:val="28"/>
        </w:rPr>
        <w:t xml:space="preserve">
      7.2. Алушының осы Шарттан туындайтын талаптарды басқаға беруге немесе кепiлдiкке салуға құқығы жоқ. </w:t>
      </w:r>
      <w:r>
        <w:br/>
      </w:r>
      <w:r>
        <w:rPr>
          <w:rFonts w:ascii="Times New Roman"/>
          <w:b w:val="false"/>
          <w:i w:val="false"/>
          <w:color w:val="000000"/>
          <w:sz w:val="28"/>
        </w:rPr>
        <w:t xml:space="preserve">
      7.3. Осы Шарт Германия Федеративтiк Республикасының қолданыстағы заңына бағынады. Орындалатын жерi Майндағы Франкфурт қаласы болып табылады. Даулы жағдайларда осы Шартты түсiндiру үшiн негiз Шарттың немiс тiлiндегi мәтiнi болып табылады. </w:t>
      </w:r>
      <w:r>
        <w:br/>
      </w:r>
      <w:r>
        <w:rPr>
          <w:rFonts w:ascii="Times New Roman"/>
          <w:b w:val="false"/>
          <w:i w:val="false"/>
          <w:color w:val="000000"/>
          <w:sz w:val="28"/>
        </w:rPr>
        <w:t xml:space="preserve">
      7.4. KfW мен Алушы арасындағы осы Шарт негiзiнде пайда болған </w:t>
      </w:r>
    </w:p>
    <w:bookmarkStart w:name="z11"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құқықтық қатынастар Жобаның аяқталу сәтiнде, алайда осы Шартқа қол </w:t>
      </w:r>
    </w:p>
    <w:p>
      <w:pPr>
        <w:spacing w:after="0"/>
        <w:ind w:left="0"/>
        <w:jc w:val="both"/>
      </w:pPr>
      <w:r>
        <w:rPr>
          <w:rFonts w:ascii="Times New Roman"/>
          <w:b w:val="false"/>
          <w:i w:val="false"/>
          <w:color w:val="000000"/>
          <w:sz w:val="28"/>
        </w:rPr>
        <w:t>қойылған күннен бастап 15 (он бес) жылдан аспай аяқталады.</w:t>
      </w:r>
    </w:p>
    <w:p>
      <w:pPr>
        <w:spacing w:after="0"/>
        <w:ind w:left="0"/>
        <w:jc w:val="both"/>
      </w:pPr>
      <w:r>
        <w:rPr>
          <w:rFonts w:ascii="Times New Roman"/>
          <w:b w:val="false"/>
          <w:i w:val="false"/>
          <w:color w:val="000000"/>
          <w:sz w:val="28"/>
        </w:rPr>
        <w:t xml:space="preserve">     7.5. Осы Қаржыландыру туралы шарт негiзiнде Шарт жасалған </w:t>
      </w:r>
    </w:p>
    <w:p>
      <w:pPr>
        <w:spacing w:after="0"/>
        <w:ind w:left="0"/>
        <w:jc w:val="both"/>
      </w:pPr>
      <w:r>
        <w:rPr>
          <w:rFonts w:ascii="Times New Roman"/>
          <w:b w:val="false"/>
          <w:i w:val="false"/>
          <w:color w:val="000000"/>
          <w:sz w:val="28"/>
        </w:rPr>
        <w:t>Үкіметаралық келiсiм Келiсiм күшiне енгеннен кейiн күшiне енедi.</w:t>
      </w:r>
    </w:p>
    <w:p>
      <w:pPr>
        <w:spacing w:after="0"/>
        <w:ind w:left="0"/>
        <w:jc w:val="both"/>
      </w:pPr>
      <w:r>
        <w:rPr>
          <w:rFonts w:ascii="Times New Roman"/>
          <w:b w:val="false"/>
          <w:i w:val="false"/>
          <w:color w:val="000000"/>
          <w:sz w:val="28"/>
        </w:rPr>
        <w:t>     Екi-екiден немiс және орыс тiлдерiнде төрт түпнұсқада жасалды.</w:t>
      </w:r>
    </w:p>
    <w:p>
      <w:pPr>
        <w:spacing w:after="0"/>
        <w:ind w:left="0"/>
        <w:jc w:val="both"/>
      </w:pPr>
      <w:r>
        <w:rPr>
          <w:rFonts w:ascii="Times New Roman"/>
          <w:b w:val="false"/>
          <w:i w:val="false"/>
          <w:color w:val="000000"/>
          <w:sz w:val="28"/>
        </w:rPr>
        <w:t>     Майндағы Франкфурт,                        Астана,</w:t>
      </w:r>
    </w:p>
    <w:p>
      <w:pPr>
        <w:spacing w:after="0"/>
        <w:ind w:left="0"/>
        <w:jc w:val="both"/>
      </w:pPr>
      <w:r>
        <w:rPr>
          <w:rFonts w:ascii="Times New Roman"/>
          <w:b w:val="false"/>
          <w:i w:val="false"/>
          <w:color w:val="000000"/>
          <w:sz w:val="28"/>
        </w:rPr>
        <w:t>     _____________________ ж.              __________________ ж.</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КРЕДИТАНШТАЛЬТ                        Үкiметi өкілдiк ететiн</w:t>
      </w:r>
    </w:p>
    <w:p>
      <w:pPr>
        <w:spacing w:after="0"/>
        <w:ind w:left="0"/>
        <w:jc w:val="both"/>
      </w:pPr>
      <w:r>
        <w:rPr>
          <w:rFonts w:ascii="Times New Roman"/>
          <w:b w:val="false"/>
          <w:i w:val="false"/>
          <w:color w:val="000000"/>
          <w:sz w:val="28"/>
        </w:rPr>
        <w:t xml:space="preserve">     ФЮР ВИДЕРАУФБАУ                       ҚАЗАҚСТАН РЕСПУБЛИКАСЫ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