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961c" w14:textId="fb89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5 сәуiрдегi N 432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шілде N 80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Элиталық тұқым шаруашылығын және мал тұқымын асылдандыру iсi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қтауға және дамытуға қаражат төлеудiң 2002 жылға арналған ережесiн 
бекiту туралы" Қазақстан Республикасы Yкiметiнiң 2002 жылғы 15 сәуiрдегi N 
4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32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енгiзiлсiн:
     көрсетiлген қаулымен бекiтiлген Элиталық тұқым шаруашылығын және мал 
тұқымын асылдандыру iсiн сақтауға және дамытуға қаражат төлеудiң 2002 
жылға арналған ережесiнде:
     11-тармақтың 2) тармақшасының екiншi абзацында "маусымда" деген сөз 
"шiлдеде" деген сөзбен ауыстырылсын;
     қосымшаның 6) тармақшасындағы кесте мынадай редакцияда жазылсын:
_________________________________________________________________________
          Өнім түрi                       Бір тоннаға      1 тоннаға
                                           арналған         арналған
                                           арзандату        субсидия
                                              %-ы           нормативі,
                                                           мың теңгемен  
_________________________________________________________________________  
Күздiк дақылдардан, жүгерi мен             40-қа дейiн       11,926
күрiштен басқа, астық және дәндi   
бұршақ дақылдары
Күздiк дақылдар                            40-қа дейiн       14,667
Жүгері                                     40-қа дейiн       30,000
Күрiш                                      40-қа дейiн       16,000  
Күнбағыс                                   40-қа дейiн       40,000 
Басқа майлы дақылдар                       40-қа дейiн       16,000
Картоп                                     40-қа дейiн       28,000 
Жоңышқа                                    40-қа дейiн      120,000
Басқа көп жылдық шөптер                    40-қа дейiн       46,000
Бiр жылдық шөптер                          40-қа дейiн       12,000 
Қант қызылшасы                             40-қа дейiн       16,000
Мақта                                      40-қа дейiн       22,000
_________________________________________________________________________  
     2. Осы қаулы 2002 жылғы 15 сәуірден бастап күшіне енеді және 
жариялануға тиіс.
     Қазақстан Республикасының
         Премьер-Министрі
     Мамандар: 
       Қасымбеков Б.А. 
       Жұманазарова А.Б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