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4e5d" w14:textId="f9e4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2003-2005 жылдарға арналған республикалық бюджетiнiң болжамды көрсеткiштерi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13 қыркүйектегі N 1001 қаулысы 
Күші жойылды - Қазақстан Республикасы Үкіметінің 2003 жылғы 12 қыркүйектегі N 1001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2003-2005 жылдарға арналған республикалық бюджетiнiң болжамды көрсеткiштерi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көрсетiлген Қазақстан Республикасының 2003-2005 жылдарға арналған республикалық бюджетiнiң болжамды көрсеткiштерi Қазақстан Республикасы Парламентiнiң Мәжiлiсiне енгізiлсiн.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2002-2004 жылдарға арналған мемлекеттiк бюджетiнiң болжамды көрсеткiштерi туралы" Қазақстан Республикасы Үкiметiнiң 2001 жылғы 13 қыркүйектегi N 1197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күнiнен бастап күшiне енедi.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13 қыркүйектегі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1001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2003-2005 жылдарға арналған республикалық бюджетінің болжамды көрсеткіштері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ҚР Үкіметінің 2003.04.24. N 396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Атауы       !  Есеп   !   Есеп  !        Болжам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!2001 жыл ! 2002 жыл!_________________________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         !         !2003 жыл 2004 жыл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жетке түсімдер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 474,6     565,5   704,2    786,1    860,3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ЖІӨ-ге %-пен           14,6      15,1    16,1     16,2     15,8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Кірістер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млрд.теңгемен          378,2     505,7   632,6    694,2    775,7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ЖІӨ-ге %-пен           11,6      13,5    14,5     14,3     14,3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Салық түсімдері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313,4     456,2   574,4    647,6    727,2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9,6       12,2    13,2     13,4     13,4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Салыққа жатпайтын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58,5      43,5    51,5     40,0     41,9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1,8       1,2     1,2      0,8      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Капиталмен жасалатын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операциялардан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алынатын кірістер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6,2       5,9     6,6      6,5      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0,2       0,2     0,2      0,1    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Алынған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84,2      49,1    57,6     81,9     73,4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2,6       1,3     1,3      1,7      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Кредиттерді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12,2      10,7    14,0     10,1     11,2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0,4       0,3     0,3      0,2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тің шығыстары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502,5     570,0   787,0    878,1    963,6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15,5      15,2    18,0     18,1     17,7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тің тапшылығы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-27,9     -4,5    -82,8    -91,9    -103,3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-0,9      -0,1    -1,9     -1,9     -1,9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Анықтамалық: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ЖІӨ, млрд. теңге       3251      3747    4368     4838     5438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өткен жылға %-пен      113,5     109,5   108,3    106,6    106,5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Тауарлардың экспорты,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АҚШ долл.         9101      10043   11393    11716    12271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ЖІӨ-ге %-пен           41,1      41,1    40,2     38,0     35,9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Тауарлардың импорты,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АҚШ долл.         7850      7435    8240     8950     9835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ЖІӨ-ге %-пен           35,4      30,5    29,1     29,0     28,8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Тұтыну бағасының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индексі, %-пен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жылына орташа          108,4     105,9   105,9    105,4    105,0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АҚШ долларына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бағамы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                 146,7     153,5   154,0    157,0    159,1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Мұнайға дүниежүзілік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 (BRENT қоспасы),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 баррель үшін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доллары                24,4      25,0    26,0     22,0     22,0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бюджет тапшылығын қаржыландыру көздері ретінде бюджет тапшылығы есебінің жаңа әдіснамасы бойынша есепке алынатын республикалық меншік объектілерін жекелешендіруден түсетін түсімдерді қоспағанда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