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a62e" w14:textId="471a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Yкiметінiң 2000 жылғы 28 қаңтардағы N 137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11 қазан N 1108.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төленетiн басқа да мiндетті төлемдер туралы" Қазақстан Республикасының 2001 жылғы 12 маусымдағы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(Салық кодексi) 258-бабына сәйкес Қазақстан Республикасының Үкiметi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өндiрiлетін және Қазақстан Республикасының кеден аумағына әкелiнетiн, Қазақстан Республикасының аумағында сатылатын акцизделетiн тауарларға және құмар ойын бизнесiне арналған акциз ставкалары туралы" Қазақстан Республикасы Yкiметінің 2000 жылғы 28 қаңтардағы N 137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ПYКЖ-ы, 2000 ж., N 4, 56-құжат) мынадай өзгерiс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жолдар: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"2208**    Арақтар және        физ.         60 теңге/      1,7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ерекше арақтар      көлемi        1 литр        1 литр  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"2208**    Арақтар және        физ.         100 теңге/     1,7 евро/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ерекше арақтар      көлемi        1 литр        1 литр 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он күн өткеннен кейiн күшiне енеді.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