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7b08" w14:textId="8d87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 арасындағы 1997 жылғы 11 қарашадағы еркін сауда туралы келісімге өзгерістер енгізу туралы
хаттаманы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22 қазандағы № 1142 қаулысы. Күші жойылды - Қазақстан Республикасы Үкіметінің 2004 жылғы 29 қазандағы № 1122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29.10.2004 </w:t>
      </w:r>
      <w:r>
        <w:rPr>
          <w:rFonts w:ascii="Times New Roman"/>
          <w:b w:val="false"/>
          <w:i w:val="false"/>
          <w:color w:val="ff0000"/>
          <w:sz w:val="28"/>
        </w:rPr>
        <w:t>№ 1122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0" w:id="1"/>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Грузия Yкiметi арасындағы 1997 жылғы 11 қарашадағы еркiн сауда туралы келiсiмге өзгерiстер енгiзу туралы хаттаманың жобасы мақұлдансын. </w:t>
      </w:r>
    </w:p>
    <w:bookmarkEnd w:id="1"/>
    <w:bookmarkStart w:name="z1" w:id="2"/>
    <w:p>
      <w:pPr>
        <w:spacing w:after="0"/>
        <w:ind w:left="0"/>
        <w:jc w:val="both"/>
      </w:pPr>
      <w:r>
        <w:rPr>
          <w:rFonts w:ascii="Times New Roman"/>
          <w:b w:val="false"/>
          <w:i w:val="false"/>
          <w:color w:val="000000"/>
          <w:sz w:val="28"/>
        </w:rPr>
        <w:t xml:space="preserve">
      2. Қазақстан Республикасының Индустрия және сауда вице-министрi Ғалым Iзбасарұлы Оразбақовқа грузин тарабымен келiссөздер жүргiзуге және уағдаластыққа қол жетiсiмен, қағидаттық сипаты жоқ өзгерiстер мен толықтырулар енгiзуге рұқсат ете отырып, Қазақстан Республикасының Үкiметi атынан көрсетiлген хаттаманы жасасуға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Yкiметi мен Грузия Yкiметi арасындағы 1997 жылғы 11 қарашадағы еркiн сауда туралы келiсiмге өзгерiстер енгiзу туралы хаттама </w:t>
      </w:r>
    </w:p>
    <w:bookmarkEnd w:id="4"/>
    <w:bookmarkStart w:name="z9" w:id="5"/>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Грузия Yкiметi Қазақстан Республикасының Yкiметi мен Грузия Yкiметi арасындағы 1997 жылғы 11 қарашадағы еркiн сауда туралы </w:t>
      </w:r>
      <w:r>
        <w:rPr>
          <w:rFonts w:ascii="Times New Roman"/>
          <w:b w:val="false"/>
          <w:i w:val="false"/>
          <w:color w:val="000000"/>
          <w:sz w:val="28"/>
        </w:rPr>
        <w:t xml:space="preserve">келiсiмге </w:t>
      </w:r>
      <w:r>
        <w:rPr>
          <w:rFonts w:ascii="Times New Roman"/>
          <w:b w:val="false"/>
          <w:i w:val="false"/>
          <w:color w:val="000000"/>
          <w:sz w:val="28"/>
        </w:rPr>
        <w:t xml:space="preserve">(бұдан әрi - Келiсiм) мынадай өзгерiстер енгiзу туралы келiстi: </w:t>
      </w:r>
    </w:p>
    <w:bookmarkEnd w:id="5"/>
    <w:bookmarkStart w:name="z6" w:id="6"/>
    <w:p>
      <w:pPr>
        <w:spacing w:after="0"/>
        <w:ind w:left="0"/>
        <w:jc w:val="both"/>
      </w:pPr>
      <w:r>
        <w:rPr>
          <w:rFonts w:ascii="Times New Roman"/>
          <w:b w:val="false"/>
          <w:i w:val="false"/>
          <w:color w:val="000000"/>
          <w:sz w:val="28"/>
        </w:rPr>
        <w:t xml:space="preserve">
      1. 2-баптың 1-тармағында "жыл сайын" деген сөздер алынып тасталсын. </w:t>
      </w:r>
    </w:p>
    <w:bookmarkEnd w:id="6"/>
    <w:bookmarkStart w:name="z7" w:id="7"/>
    <w:p>
      <w:pPr>
        <w:spacing w:after="0"/>
        <w:ind w:left="0"/>
        <w:jc w:val="both"/>
      </w:pPr>
      <w:r>
        <w:rPr>
          <w:rFonts w:ascii="Times New Roman"/>
          <w:b w:val="false"/>
          <w:i w:val="false"/>
          <w:color w:val="000000"/>
          <w:sz w:val="28"/>
        </w:rPr>
        <w:t xml:space="preserve">
      2. 2-баптың 2-тармағында "жыл сайын" деген сөздер алынып тасталсын. </w:t>
      </w:r>
    </w:p>
    <w:bookmarkEnd w:id="7"/>
    <w:bookmarkStart w:name="z8" w:id="8"/>
    <w:p>
      <w:pPr>
        <w:spacing w:after="0"/>
        <w:ind w:left="0"/>
        <w:jc w:val="both"/>
      </w:pPr>
      <w:r>
        <w:rPr>
          <w:rFonts w:ascii="Times New Roman"/>
          <w:b w:val="false"/>
          <w:i w:val="false"/>
          <w:color w:val="000000"/>
          <w:sz w:val="28"/>
        </w:rPr>
        <w:t xml:space="preserve">
      3. 2-баптың 3-тармағы мынадай редакцияда жазылсын: </w:t>
      </w:r>
      <w:r>
        <w:br/>
      </w:r>
      <w:r>
        <w:rPr>
          <w:rFonts w:ascii="Times New Roman"/>
          <w:b w:val="false"/>
          <w:i w:val="false"/>
          <w:color w:val="000000"/>
          <w:sz w:val="28"/>
        </w:rPr>
        <w:t xml:space="preserve">
      "3. Осы Келiсiмнің мақсаттары үшiн және оның күшiнде болатын кезеңiнде Тараптар мемлекеттерiнiң кеден аумағынан шыққан тауарлар деп Тәуелсiз Мемлекеттер Достастығы Yкiметтерi басшылары кеңесiнiң 2000 жылғы 30 қарашадағы шешiмiмен бекiтiлген "Тауарлар шыққан </w:t>
      </w:r>
      <w:r>
        <w:br/>
      </w:r>
      <w:r>
        <w:rPr>
          <w:rFonts w:ascii="Times New Roman"/>
          <w:b w:val="false"/>
          <w:i w:val="false"/>
          <w:color w:val="000000"/>
          <w:sz w:val="28"/>
        </w:rPr>
        <w:t xml:space="preserve">
елдердi айқындау ережесiмен" шығу тегi айқындалған тауарлар түсiнiледi". </w:t>
      </w:r>
      <w:r>
        <w:br/>
      </w:r>
      <w:r>
        <w:rPr>
          <w:rFonts w:ascii="Times New Roman"/>
          <w:b w:val="false"/>
          <w:i w:val="false"/>
          <w:color w:val="000000"/>
          <w:sz w:val="28"/>
        </w:rPr>
        <w:t xml:space="preserve">
      Осы Хаттама Келiсiмнiң ажырамас бөлiгi болып табылады және оның күшiне енуi үшiн қажеттi барлық мемлекетiшiлiк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Хаттаманың күшiне енген күнiнен бастап Келiсiмнiң Еркiн сауда режимiнен алулар туралы хаттамасының қолданысы тоқтатылады. </w:t>
      </w:r>
      <w:r>
        <w:br/>
      </w:r>
      <w:r>
        <w:rPr>
          <w:rFonts w:ascii="Times New Roman"/>
          <w:b w:val="false"/>
          <w:i w:val="false"/>
          <w:color w:val="000000"/>
          <w:sz w:val="28"/>
        </w:rPr>
        <w:t xml:space="preserve">
      _________ қаласында 2002 жылғы _______ әрқайсысы қазақ, грузин және орыс тiлдерiнде екi түпнұсқа данада жасалды, мұның өзiнде барлық мәтiндердiң күшi бiрдей. </w:t>
      </w:r>
      <w:r>
        <w:br/>
      </w:r>
      <w:r>
        <w:rPr>
          <w:rFonts w:ascii="Times New Roman"/>
          <w:b w:val="false"/>
          <w:i w:val="false"/>
          <w:color w:val="000000"/>
          <w:sz w:val="28"/>
        </w:rPr>
        <w:t xml:space="preserve">
      Осы Хаттаманың ережелерiн түсiндiруде келiспеушiлiктер пайда болған жағдайда, Тараптар орыс тiлiндегi мәтiнге жүгiнедi. </w:t>
      </w:r>
    </w:p>
    <w:bookmarkEnd w:id="8"/>
    <w:p>
      <w:pPr>
        <w:spacing w:after="0"/>
        <w:ind w:left="0"/>
        <w:jc w:val="both"/>
      </w:pPr>
      <w:r>
        <w:rPr>
          <w:rFonts w:ascii="Times New Roman"/>
          <w:b w:val="false"/>
          <w:i/>
          <w:color w:val="000000"/>
          <w:sz w:val="28"/>
        </w:rPr>
        <w:t xml:space="preserve">     Қазақстан Республикасының             Грузия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