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c0b4" w14:textId="bbac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27 наурыздағы N 356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5 қараша N 1171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000000"/>
          <w:sz w:val="28"/>
        </w:rPr>
        <w:t>
      1. "Мемлекеттiк азық-түлiк резервiне 2002 жылғы егiннiң астығын мемлекеттiк сатып алу туралы" Қазақстан Республикасы Үкiметiнiң 2002 жылғы 27 наурыздағы N 356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2002 ж., N 9, 85-құжат) мынадай өзгерiстер мен толықтырулар енгiзiлсiн:
</w:t>
      </w:r>
      <w:r>
        <w:br/>
      </w:r>
      <w:r>
        <w:rPr>
          <w:rFonts w:ascii="Times New Roman"/>
          <w:b w:val="false"/>
          <w:i w:val="false"/>
          <w:color w:val="000000"/>
          <w:sz w:val="28"/>
        </w:rPr>
        <w:t>
      1-тармақта:
</w:t>
      </w:r>
      <w:r>
        <w:br/>
      </w:r>
      <w:r>
        <w:rPr>
          <w:rFonts w:ascii="Times New Roman"/>
          <w:b w:val="false"/>
          <w:i w:val="false"/>
          <w:color w:val="000000"/>
          <w:sz w:val="28"/>
        </w:rPr>
        <w:t>
      бiрiншi абзацтағы "450000 (төрт жүз елу мың) тонна көлемiндегi" деген сөздер "500000 (бес жүз мың) тоннаға дейiн" деген сөздермен ауыстырылсын;
</w:t>
      </w:r>
      <w:r>
        <w:br/>
      </w:r>
      <w:r>
        <w:rPr>
          <w:rFonts w:ascii="Times New Roman"/>
          <w:b w:val="false"/>
          <w:i w:val="false"/>
          <w:color w:val="000000"/>
          <w:sz w:val="28"/>
        </w:rPr>
        <w:t>
      екiншi абзацтағы "бiрыңғай жер салығын төлеушi болып табылатын тұлғалар үшiн" деген сөздер "қосымша құн салығын төлемейтiн бiрыңғай жер салығын төлеушiлер үшiн" деген сөздермен ауыстырылсын;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"153740 (бiр жүз елу үш мың жетi жүз қырық) тоннаға дейiнгi көлемдегi үшiншi сыныптан төмен емес дәнiнiң маңызы 25 %-дан кем емес жұмсақ сортты азық-түлiктiк бидай астығын 1663774280 (бiр миллиард алты жүз алпыс үш миллион жетi жүз жетпiс төрт мың екi жүз сексен) теңге сомасына қосымша құн салығын қоса алғанда және қосымша құн салығын төлемейтiн бiрыңғай жер салығын төлеушiлер үшiн қосымша құн салығын қоспай есептелген табиғи салмақтың бiр тоннасын 10822 (он мың сегiз жүз жиырма екi) теңгеден кем емес баға бойынша, франко-элеватор қағидасымен - күзде тiкелей сатып алу арқылы;
</w:t>
      </w:r>
      <w:r>
        <w:br/>
      </w:r>
      <w:r>
        <w:rPr>
          <w:rFonts w:ascii="Times New Roman"/>
          <w:b w:val="false"/>
          <w:i w:val="false"/>
          <w:color w:val="000000"/>
          <w:sz w:val="28"/>
        </w:rPr>
        <w:t>
      30000 (отыз мың) тоннаға дейiнгi көлемдегi үшiншi сыныптан төмен емес қатты сортты азық-түлiктiк бидай астығын 348000000 (үш жүз қырық сегiз миллион) теңге сомасына қосымша құн салығын қоса алғанда және қосымша құн салығын төлемейтiн бiрыңғай жер салығын төлеушiлер үшiн қосымша құн салығын қоспай есептелген табиғи салмақтың бiр тоннасын 11600 (он бiр мың алты жүз) теңгеден кем емес баға бойынша, франко-элеватор қағидасымен - күзде тiкелей сатып алу арқылы;
</w:t>
      </w:r>
      <w:r>
        <w:br/>
      </w:r>
      <w:r>
        <w:rPr>
          <w:rFonts w:ascii="Times New Roman"/>
          <w:b w:val="false"/>
          <w:i w:val="false"/>
          <w:color w:val="000000"/>
          <w:sz w:val="28"/>
        </w:rPr>
        <w:t>
      2000 (екi мың) тоннаға дейiнгi көлемдегi үшiншi сыныпты күрiш астығын 30920000 (отыз миллион тоғыз жүз жиырма мың) теңге сомасына қосымша құн салығын қоса алғанда және қосымша құн салығын төлемейтiн бiрыңғай жер салығын төлеушiлер үшiн қосымша құн салығын қоспай есептелген табиғи салмақтың бiр тоннасын 15460 (он бес мың төрт жүз алпыс) теңгеден кем емес баға бойынша, франко-элеватор қағидасымен - күзде тiкелей сатып алу арқылы;
</w:t>
      </w:r>
      <w:r>
        <w:br/>
      </w:r>
      <w:r>
        <w:rPr>
          <w:rFonts w:ascii="Times New Roman"/>
          <w:b w:val="false"/>
          <w:i w:val="false"/>
          <w:color w:val="000000"/>
          <w:sz w:val="28"/>
        </w:rPr>
        <w:t>
      60000 (алпыс мың) тоннаға дейiнгi көлемдегi екiншi сыныпты арпаны 371040000 (үш жүз жетпiс бiр миллион қырық мың) теңге сомасына қосымша құн салығын қоса алғанда және қосымша құн салығын төлемейтiн бiрыңғай жер салығын төлеушiлер үшiн қосымша құн салығын қоспай есептелген табиғи салмақтың бiр тоннасын 6184 (алты мың бiр жүз сексен төрт) теңгеден кем емес баға бойынша, франко-элеватор қағидасымен - күзде тiкелей сатып алу арқылы қамтамасыз етсiн";
</w:t>
      </w:r>
      <w:r>
        <w:br/>
      </w:r>
      <w:r>
        <w:rPr>
          <w:rFonts w:ascii="Times New Roman"/>
          <w:b w:val="false"/>
          <w:i w:val="false"/>
          <w:color w:val="000000"/>
          <w:sz w:val="28"/>
        </w:rPr>
        <w:t>
      көрсетiлген қаулымен бекітілген Мемлекеттiк азық-түлiк резервiне 2002 жылғы егiннiң астығын мемлекеттiк сатып алудың ережесiнде:
</w:t>
      </w:r>
      <w:r>
        <w:br/>
      </w:r>
      <w:r>
        <w:rPr>
          <w:rFonts w:ascii="Times New Roman"/>
          <w:b w:val="false"/>
          <w:i w:val="false"/>
          <w:color w:val="000000"/>
          <w:sz w:val="28"/>
        </w:rPr>
        <w:t>
      7-тармақ мынадай мазмұндағы абзацтармен толықтырылсын:
</w:t>
      </w:r>
      <w:r>
        <w:br/>
      </w:r>
      <w:r>
        <w:rPr>
          <w:rFonts w:ascii="Times New Roman"/>
          <w:b w:val="false"/>
          <w:i w:val="false"/>
          <w:color w:val="000000"/>
          <w:sz w:val="28"/>
        </w:rPr>
        <w:t>
      "Күзде сатып алынатын астық мынадай талаптарға сәйкес келуi тиiс:
</w:t>
      </w:r>
      <w:r>
        <w:br/>
      </w:r>
      <w:r>
        <w:rPr>
          <w:rFonts w:ascii="Times New Roman"/>
          <w:b w:val="false"/>
          <w:i w:val="false"/>
          <w:color w:val="000000"/>
          <w:sz w:val="28"/>
        </w:rPr>
        <w:t>
      1) бiр тоннасының бағасы 10822 (он мың сегiз жүз жиырма екi) теңге бойынша үшiншi сыныптан төмен емес жұмсақ сортты азық-түлiктiк бидай:
</w:t>
      </w:r>
      <w:r>
        <w:br/>
      </w:r>
      <w:r>
        <w:rPr>
          <w:rFonts w:ascii="Times New Roman"/>
          <w:b w:val="false"/>
          <w:i w:val="false"/>
          <w:color w:val="000000"/>
          <w:sz w:val="28"/>
        </w:rPr>
        <w:t>
      1. Табиғи салмақ, г/л                730-дан кем емес
</w:t>
      </w:r>
      <w:r>
        <w:br/>
      </w:r>
      <w:r>
        <w:rPr>
          <w:rFonts w:ascii="Times New Roman"/>
          <w:b w:val="false"/>
          <w:i w:val="false"/>
          <w:color w:val="000000"/>
          <w:sz w:val="28"/>
        </w:rPr>
        <w:t>
      2. Ылғалдығы, %                      13,5-тен көп емес
</w:t>
      </w:r>
      <w:r>
        <w:br/>
      </w:r>
      <w:r>
        <w:rPr>
          <w:rFonts w:ascii="Times New Roman"/>
          <w:b w:val="false"/>
          <w:i w:val="false"/>
          <w:color w:val="000000"/>
          <w:sz w:val="28"/>
        </w:rPr>
        <w:t>
      3. Дән маңызының жалпы үлесi, %      25-тен кем емес
</w:t>
      </w:r>
      <w:r>
        <w:br/>
      </w:r>
      <w:r>
        <w:rPr>
          <w:rFonts w:ascii="Times New Roman"/>
          <w:b w:val="false"/>
          <w:i w:val="false"/>
          <w:color w:val="000000"/>
          <w:sz w:val="28"/>
        </w:rPr>
        <w:t>
      4. Дән маңызының сапасы, тобы        II-ден төмен емес
</w:t>
      </w:r>
      <w:r>
        <w:br/>
      </w:r>
      <w:r>
        <w:rPr>
          <w:rFonts w:ascii="Times New Roman"/>
          <w:b w:val="false"/>
          <w:i w:val="false"/>
          <w:color w:val="000000"/>
          <w:sz w:val="28"/>
        </w:rPr>
        <w:t>
      5. Мөлдiрлiгi, %                     50-ден кем емес
</w:t>
      </w:r>
      <w:r>
        <w:br/>
      </w:r>
      <w:r>
        <w:rPr>
          <w:rFonts w:ascii="Times New Roman"/>
          <w:b w:val="false"/>
          <w:i w:val="false"/>
          <w:color w:val="000000"/>
          <w:sz w:val="28"/>
        </w:rPr>
        <w:t>
      6. Түссiздiгi (дәреже)               1-ден төмен емес
</w:t>
      </w:r>
      <w:r>
        <w:br/>
      </w:r>
      <w:r>
        <w:rPr>
          <w:rFonts w:ascii="Times New Roman"/>
          <w:b w:val="false"/>
          <w:i w:val="false"/>
          <w:color w:val="000000"/>
          <w:sz w:val="28"/>
        </w:rPr>
        <w:t>
      7. Арамшөп қоспасы, %                1-ден көп емес
</w:t>
      </w:r>
      <w:r>
        <w:br/>
      </w:r>
      <w:r>
        <w:rPr>
          <w:rFonts w:ascii="Times New Roman"/>
          <w:b w:val="false"/>
          <w:i w:val="false"/>
          <w:color w:val="000000"/>
          <w:sz w:val="28"/>
        </w:rPr>
        <w:t>
      8. Дән қоспасы, %                    3-тен көп емес
</w:t>
      </w:r>
      <w:r>
        <w:br/>
      </w:r>
      <w:r>
        <w:rPr>
          <w:rFonts w:ascii="Times New Roman"/>
          <w:b w:val="false"/>
          <w:i w:val="false"/>
          <w:color w:val="000000"/>
          <w:sz w:val="28"/>
        </w:rPr>
        <w:t>
      9. Зиянкестермен дерттенуiне жол берiлмейдi;
</w:t>
      </w:r>
      <w:r>
        <w:br/>
      </w:r>
      <w:r>
        <w:rPr>
          <w:rFonts w:ascii="Times New Roman"/>
          <w:b w:val="false"/>
          <w:i w:val="false"/>
          <w:color w:val="000000"/>
          <w:sz w:val="28"/>
        </w:rPr>
        <w:t>
      2) бiр тоннасының бағасы 11600 (он бiр мың алты жүз) теңге бойынша үшiншi сыныптан төмен емес қатты сортты азық-түлiктiк бидай:
</w:t>
      </w:r>
      <w:r>
        <w:br/>
      </w:r>
      <w:r>
        <w:rPr>
          <w:rFonts w:ascii="Times New Roman"/>
          <w:b w:val="false"/>
          <w:i w:val="false"/>
          <w:color w:val="000000"/>
          <w:sz w:val="28"/>
        </w:rPr>
        <w:t>
      1. Табиғи салмақ, г/л                745-тен кем емес
</w:t>
      </w:r>
      <w:r>
        <w:br/>
      </w:r>
      <w:r>
        <w:rPr>
          <w:rFonts w:ascii="Times New Roman"/>
          <w:b w:val="false"/>
          <w:i w:val="false"/>
          <w:color w:val="000000"/>
          <w:sz w:val="28"/>
        </w:rPr>
        <w:t>
      2. Дән маңызының жалпы үлесi, %      25-тен кем емес
</w:t>
      </w:r>
      <w:r>
        <w:br/>
      </w:r>
      <w:r>
        <w:rPr>
          <w:rFonts w:ascii="Times New Roman"/>
          <w:b w:val="false"/>
          <w:i w:val="false"/>
          <w:color w:val="000000"/>
          <w:sz w:val="28"/>
        </w:rPr>
        <w:t>
      3. Мөлдiрлiгi, %                     70-тен кем емес
</w:t>
      </w:r>
      <w:r>
        <w:br/>
      </w:r>
      <w:r>
        <w:rPr>
          <w:rFonts w:ascii="Times New Roman"/>
          <w:b w:val="false"/>
          <w:i w:val="false"/>
          <w:color w:val="000000"/>
          <w:sz w:val="28"/>
        </w:rPr>
        <w:t>
      қалған сапа көрсеткiштерi ҚP СТ 1046-2001-ге сәйкес;
</w:t>
      </w:r>
      <w:r>
        <w:br/>
      </w:r>
      <w:r>
        <w:rPr>
          <w:rFonts w:ascii="Times New Roman"/>
          <w:b w:val="false"/>
          <w:i w:val="false"/>
          <w:color w:val="000000"/>
          <w:sz w:val="28"/>
        </w:rPr>
        <w:t>
      3) бiр тоннасының бағасы 15460 (он бес мың төрт жүз алпыс) теңге бойынша үшiншi сыныпты күрiш астығы:
</w:t>
      </w:r>
      <w:r>
        <w:br/>
      </w:r>
      <w:r>
        <w:rPr>
          <w:rFonts w:ascii="Times New Roman"/>
          <w:b w:val="false"/>
          <w:i w:val="false"/>
          <w:color w:val="000000"/>
          <w:sz w:val="28"/>
        </w:rPr>
        <w:t>
      1. Ылғалдығы, %                      14,0-ден көп емес
</w:t>
      </w:r>
      <w:r>
        <w:br/>
      </w:r>
      <w:r>
        <w:rPr>
          <w:rFonts w:ascii="Times New Roman"/>
          <w:b w:val="false"/>
          <w:i w:val="false"/>
          <w:color w:val="000000"/>
          <w:sz w:val="28"/>
        </w:rPr>
        <w:t>
      2. Арамшөп қоспасы, %                2,0-ден көп емес
</w:t>
      </w:r>
      <w:r>
        <w:br/>
      </w:r>
      <w:r>
        <w:rPr>
          <w:rFonts w:ascii="Times New Roman"/>
          <w:b w:val="false"/>
          <w:i w:val="false"/>
          <w:color w:val="000000"/>
          <w:sz w:val="28"/>
        </w:rPr>
        <w:t>
      3. Дән қоспасы, %                    6,0-ден көп емес
</w:t>
      </w:r>
      <w:r>
        <w:br/>
      </w:r>
      <w:r>
        <w:rPr>
          <w:rFonts w:ascii="Times New Roman"/>
          <w:b w:val="false"/>
          <w:i w:val="false"/>
          <w:color w:val="000000"/>
          <w:sz w:val="28"/>
        </w:rPr>
        <w:t>
      4. Қызыл дәндер, %                   7,0-ден көп емес
</w:t>
      </w:r>
      <w:r>
        <w:br/>
      </w:r>
      <w:r>
        <w:rPr>
          <w:rFonts w:ascii="Times New Roman"/>
          <w:b w:val="false"/>
          <w:i w:val="false"/>
          <w:color w:val="000000"/>
          <w:sz w:val="28"/>
        </w:rPr>
        <w:t>
      қалған сапа көрсеткiштерi ҚР СТ 1019-2000-ға сәйкес;
</w:t>
      </w:r>
      <w:r>
        <w:br/>
      </w:r>
      <w:r>
        <w:rPr>
          <w:rFonts w:ascii="Times New Roman"/>
          <w:b w:val="false"/>
          <w:i w:val="false"/>
          <w:color w:val="000000"/>
          <w:sz w:val="28"/>
        </w:rPr>
        <w:t>
      4) бiр тоннасының бағасы 6184 (алты мың бiр жүз сексен төрт) теңге бойынша екiншi сыныпты арпа:
</w:t>
      </w:r>
      <w:r>
        <w:br/>
      </w:r>
      <w:r>
        <w:rPr>
          <w:rFonts w:ascii="Times New Roman"/>
          <w:b w:val="false"/>
          <w:i w:val="false"/>
          <w:color w:val="000000"/>
          <w:sz w:val="28"/>
        </w:rPr>
        <w:t>
      1. Табиғи салмақ, г/л                620-дан кем емес
</w:t>
      </w:r>
      <w:r>
        <w:br/>
      </w:r>
      <w:r>
        <w:rPr>
          <w:rFonts w:ascii="Times New Roman"/>
          <w:b w:val="false"/>
          <w:i w:val="false"/>
          <w:color w:val="000000"/>
          <w:sz w:val="28"/>
        </w:rPr>
        <w:t>
      2. Ылғалдығы, %                      14,5-тен көп емес
</w:t>
      </w:r>
      <w:r>
        <w:br/>
      </w:r>
      <w:r>
        <w:rPr>
          <w:rFonts w:ascii="Times New Roman"/>
          <w:b w:val="false"/>
          <w:i w:val="false"/>
          <w:color w:val="000000"/>
          <w:sz w:val="28"/>
        </w:rPr>
        <w:t>
      3. Арамшөп қоспасы, %                2-ден көп емес
</w:t>
      </w:r>
      <w:r>
        <w:br/>
      </w:r>
      <w:r>
        <w:rPr>
          <w:rFonts w:ascii="Times New Roman"/>
          <w:b w:val="false"/>
          <w:i w:val="false"/>
          <w:color w:val="000000"/>
          <w:sz w:val="28"/>
        </w:rPr>
        <w:t>
      4. Дән қоспасы, %                    5-тен көп емес
</w:t>
      </w:r>
      <w:r>
        <w:br/>
      </w:r>
      <w:r>
        <w:rPr>
          <w:rFonts w:ascii="Times New Roman"/>
          <w:b w:val="false"/>
          <w:i w:val="false"/>
          <w:color w:val="000000"/>
          <w:sz w:val="28"/>
        </w:rPr>
        <w:t>
      қалған сапа көрсеткiштерi МЕМСТ 28672-90-ға сәйкес.".
</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министрлiгі заңнамада белгiленген тәртiппен бiр ай мерзiмде Қазақстан Республикасы Үкiметiнiң бұрын қабылданған шешiмдерiн осы қаулыға сәйкес келтiру жөнiнде ұсыныс енгiзсiн.
</w:t>
      </w:r>
      <w:r>
        <w:br/>
      </w:r>
      <w:r>
        <w:rPr>
          <w:rFonts w:ascii="Times New Roman"/>
          <w:b w:val="false"/>
          <w:i w:val="false"/>
          <w:color w:val="000000"/>
          <w:sz w:val="28"/>
        </w:rPr>
        <w:t>
      3. Осы қаулы қол қойылған күнiнен бастап күшiне енедi және жариялануға тиic.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