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f24f" w14:textId="a6bf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26 тамыздағы N 1251 қаулысына
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14 қараша N 1207. Күші жойылды - ҚР Үкіметінің 2008 жылғы 31 желтоқсандағы N 1349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2008.12.31.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Акциздердiң бюджетке толық түсуiн қамтамасыз eту және акцизделетін тауарлардың жекелеген түрлерiнiң заңсыз өндiрiсi мен айналымын жою мақсатында Қазақстан Республикасының Yкiметi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"Акцизделетiн тауарлардың жекелеген түрлерiн акциздiк алым маркаларымен таңбалаудың тәртiбiн бекiту туралы" Қазақстан Республикасы Yкiметiнiң 1999 жылғы 26 тамыздағы N 1251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ПYКЖ-ы, 1999 ж., N 42, 386-құжат) мынадай өзгерiстер мен толықтырулар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кiрiспедегi "Салық және бюджетке төленетiн басқа да мiндеттi төлемдер туралы" Қазақстан Республикасының 1995 жылғы 24 сәуiрдегі Заңының 76-бабына сәйкес" деген сөздер алынып тасталсын;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Акцизделетiн тауарлардың жекелеген түрлерiн акциздiк алым маркаларымен таңбалаудың тәртiбiнде: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алынып тасталсын;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екiншi абзацында "арақ, ликер-арақ бұйымдары, күшейтiлген сусындар, күшейтiлген шырындар мен бальзамдар, шараптар, коньяктар, шампан шараптары" деген сөздер "сыраны қоспағанда, спирттің барлық түрлерi мен алкоголь өнiмдерi" деген сөздермен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абзацтармен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"Мыналарға акциздiк алым маркаларының: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алкоголь өнiмдерiне - жетi таңбалы баспаханалық нөмiрлеуi болады, түстерi бойынша ажыратылады және алты түрге бөлiнедi: спирт, арақ, күштi алкогольдi iшiмдiктер, әлсiз алкогольдi iшiмдiктер, шарап пен коньяк және пайдаланылатын сыйымдылығына (бұдан әрi - сыйымдылық) қарай: 0-0,24 литр, 0,25 литр, 0,26 литр және одан көп болып бөлiнедi;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темекi өнiмдерiне - екi таңбалы сериясы және марканы шығарған жылы болады.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Алкоголь өнiмдерiн таңбалау мынадай түрде жүзеге асырылады: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Марканың түрі        !        Өнiмнiң атауы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спирт                             спирттің барлық түрлерi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арақ                              арақ және ерекше арақтар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күштi алкогольді сусындар         күшейтiлген ликер-арақ бұйымдары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этил спиртiнiң көлемдi үлесi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30 % және одан көп өзге күштi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алкогольді iшiмдіктер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әлсiз алкогольді сусындар         шарап сусындары, әлсiз градусты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ликер-арақ бұйымдары және этил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спиртінiң көлемдi үлесi 30 %-тен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аз өзге әлсiз алкогольдi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iшiмдiктер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шарап                             шараптар, шампан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коньяк                            коньяк, бренди                 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күнiнен бастап күшiне енеді.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