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dbdb" w14:textId="7bbd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2002 жылғы 5 желтоқсандағы N 1285 Қаулысы</w:t>
      </w:r>
    </w:p>
    <w:p>
      <w:pPr>
        <w:spacing w:after="0"/>
        <w:ind w:left="0"/>
        <w:jc w:val="both"/>
      </w:pPr>
      <w:bookmarkStart w:name="z4"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туралы келiсiмнiң (бұдан әрi - Келiсiм) жобасы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Премьер-Министрiнiң бiрiншi орынбасары Александр Сергеевич Павловқа Келiсiмге қағидатты сипаты жоқ өзгерiстер мен толықтырулар енгiзуге рұқсат бере отырып, Қазақстан Республикасы Yкiметiнiң атынан оған қол қоюға өкiлеттiк берiлсiн. </w:t>
      </w:r>
    </w:p>
    <w:bookmarkEnd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 мен Халықаралық Қайта Құру және </w:t>
      </w:r>
      <w:r>
        <w:br/>
      </w:r>
      <w:r>
        <w:rPr>
          <w:rFonts w:ascii="Times New Roman"/>
          <w:b/>
          <w:i w:val="false"/>
          <w:color w:val="000000"/>
        </w:rPr>
        <w:t xml:space="preserve">
Даму Банкi арасындағы Бiрлескен экономикалық зерттеулер </w:t>
      </w:r>
      <w:r>
        <w:br/>
      </w:r>
      <w:r>
        <w:rPr>
          <w:rFonts w:ascii="Times New Roman"/>
          <w:b/>
          <w:i w:val="false"/>
          <w:color w:val="000000"/>
        </w:rPr>
        <w:t xml:space="preserve">
бағдарламасын әзiрлеу және iске асыру жөнiндегi </w:t>
      </w:r>
      <w:r>
        <w:br/>
      </w:r>
      <w:r>
        <w:rPr>
          <w:rFonts w:ascii="Times New Roman"/>
          <w:b/>
          <w:i w:val="false"/>
          <w:color w:val="000000"/>
        </w:rPr>
        <w:t>
техникалық ынтымақтастық туралы келiсiм</w:t>
      </w:r>
    </w:p>
    <w:bookmarkEnd w:id="4"/>
    <w:p>
      <w:pPr>
        <w:spacing w:after="0"/>
        <w:ind w:left="0"/>
        <w:jc w:val="both"/>
      </w:pPr>
      <w:r>
        <w:rPr>
          <w:rFonts w:ascii="Times New Roman"/>
          <w:b w:val="false"/>
          <w:i/>
          <w:color w:val="000000"/>
          <w:sz w:val="28"/>
        </w:rPr>
        <w:t>(2002 жылғы 6 желтоқсанда күшіне енді - СІМ-нің ресми сайты)</w:t>
      </w:r>
    </w:p>
    <w:bookmarkStart w:name="z6"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(бұдан әрi "Yкiмет" деп аталатын) мен Халықаралық Қайта Құру және Даму Банкi (бұдан әрi "Банк" деп аталатын) елдегi реформалар процесiн одан әрi iлгерi бастыру мақсатында Бiрлескен экономикалық зерттеулер бағдарламасын (бұдан әрi - БЭЗБ) әзiрлеу және iске асыру жөнiндегi техникалық ынтымақтастық туралы келiсiмге (бұдан әрi "Келiсiм" деп аталатын) келдi. Осы Келiсiмде БЭЗБ негiзгi принциптерi және нысандарының түсiнiгi баяндалған.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1-бөлiм. </w:t>
      </w:r>
      <w:r>
        <w:rPr>
          <w:rFonts w:ascii="Times New Roman"/>
          <w:b w:val="false"/>
          <w:i w:val="false"/>
          <w:color w:val="000000"/>
          <w:sz w:val="28"/>
        </w:rPr>
        <w:t xml:space="preserve">БЭЗБ шеңберiндегi техникалық ынтымақтастық, Yкiметтiң пiкiрiнше, бiрiншi кезектегi ұлттық басымдықтар болып табылатын және Банктiң ерекше құзыретi мен тәжiрибесi шеңберiндегi экономикалық және әлеуметтiк даму салаларындағы техникалық ынтымақтастықты бiлдiредi.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2-бөлiм </w:t>
      </w:r>
      <w:r>
        <w:rPr>
          <w:rFonts w:ascii="Times New Roman"/>
          <w:b w:val="false"/>
          <w:i w:val="false"/>
          <w:color w:val="000000"/>
          <w:sz w:val="28"/>
        </w:rPr>
        <w:t xml:space="preserve">. Келiсiмдi iске асыру мақсатында Қазақстан Республикасының заңнамасына сәйкес 1 шiлдеден 30 маусымға дейiнгi жұмыс кезеңi мен қаржы жылы (1 қаңтардан 31 желтоқсанға дейiн) пайдаланылады.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3-бөлiм. </w:t>
      </w:r>
      <w:r>
        <w:rPr>
          <w:rFonts w:ascii="Times New Roman"/>
          <w:b w:val="false"/>
          <w:i w:val="false"/>
          <w:color w:val="000000"/>
          <w:sz w:val="28"/>
        </w:rPr>
        <w:t xml:space="preserve">Yкiмет Экономика және бюджеттiк жоспарлау министрлiгiн Келiсiм шеңберiнде туындайтын барлық мәселелер бойынша ақпарат алмасу жүзеге асырылатын, сондай-ақ БЭЗБ процесiне және нәтижелерiне үнемi бақылау жасалатын уәкiлеттi орган ретiнде тағайындайды. </w:t>
      </w:r>
      <w:r>
        <w:br/>
      </w:r>
      <w:r>
        <w:rPr>
          <w:rFonts w:ascii="Times New Roman"/>
          <w:b w:val="false"/>
          <w:i w:val="false"/>
          <w:color w:val="000000"/>
          <w:sz w:val="28"/>
        </w:rPr>
        <w:t xml:space="preserve">
      Атауы өзгерген немесе Экономика және бюджеттік жоспарлау министрлiгінің осы Келiсiмдi iске асыру жөнiндегi функциясын беру жағдайында Үкiмет Банкке тиiстi хабарлама жiбередi.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Қазақстан Республикасы Үкіметінің 2004.11.16  </w:t>
      </w:r>
      <w:r>
        <w:rPr>
          <w:rFonts w:ascii="Times New Roman"/>
          <w:b w:val="false"/>
          <w:i w:val="false"/>
          <w:color w:val="000000"/>
          <w:sz w:val="28"/>
        </w:rPr>
        <w:t xml:space="preserve">N 1203 </w:t>
      </w:r>
      <w:r>
        <w:rPr>
          <w:rFonts w:ascii="Times New Roman"/>
          <w:b w:val="false"/>
          <w:i w:val="false"/>
          <w:color w:val="ff0000"/>
          <w:sz w:val="28"/>
        </w:rPr>
        <w:t xml:space="preserve">Қаулысымен.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4-бөлiм </w:t>
      </w:r>
      <w:r>
        <w:rPr>
          <w:rFonts w:ascii="Times New Roman"/>
          <w:b w:val="false"/>
          <w:i w:val="false"/>
          <w:color w:val="000000"/>
          <w:sz w:val="28"/>
        </w:rPr>
        <w:t xml:space="preserve">. Yкiмет алдағы жұмыс кезеңiне БЭЗБ шеңберiндегi техникалық ынтымақтастықтың жыл сайынғы бағдарламасын (бұдан әрi - Жыл сайынғы бағдарлама деп аталатын) және Yкiмет атынан және ол арқылы БЭЗБ бойынша әкiмшiлiк қаржы сметасын бекiтуге уәкiлеттi ресми тұлғаны тағайындайды. Банк өз кезегiнде Қазақстандағы өкiлiн тағайындайды. </w:t>
      </w:r>
      <w:r>
        <w:br/>
      </w:r>
      <w:r>
        <w:rPr>
          <w:rFonts w:ascii="Times New Roman"/>
          <w:b w:val="false"/>
          <w:i w:val="false"/>
          <w:color w:val="000000"/>
          <w:sz w:val="28"/>
        </w:rPr>
        <w:t xml:space="preserve">
      Әр жұмыс кезеңiне арналған жыл сайынғы бағдарлама мен әкiмшiлiк-қаржы сметасы Келiсiмнiң ажырамас бөлiгi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Қазақстан Республикасы Үкіметінің 2004.11.16  </w:t>
      </w:r>
      <w:r>
        <w:rPr>
          <w:rFonts w:ascii="Times New Roman"/>
          <w:b w:val="false"/>
          <w:i w:val="false"/>
          <w:color w:val="000000"/>
          <w:sz w:val="28"/>
        </w:rPr>
        <w:t xml:space="preserve">N 1203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5-бөлiм. </w:t>
      </w:r>
      <w:r>
        <w:br/>
      </w:r>
      <w:r>
        <w:rPr>
          <w:rFonts w:ascii="Times New Roman"/>
          <w:b w:val="false"/>
          <w:i w:val="false"/>
          <w:color w:val="000000"/>
          <w:sz w:val="28"/>
        </w:rPr>
        <w:t xml:space="preserve">
      (а) Әрбiр жұмыс кезеңiнiң басында Тараптар өздерiнiң өкiлдерi арқылы Жыл сайынғы бағдарламаға енгiзiлуге тиiс зерттеулердi және басқа да шараларды талқылайды. </w:t>
      </w:r>
      <w:r>
        <w:br/>
      </w:r>
      <w:r>
        <w:rPr>
          <w:rFonts w:ascii="Times New Roman"/>
          <w:b w:val="false"/>
          <w:i w:val="false"/>
          <w:color w:val="000000"/>
          <w:sz w:val="28"/>
        </w:rPr>
        <w:t xml:space="preserve">
      (б) Осы шолудың негiзiнде және өзара келiсiм бойынша Тараптар алдағы қаржы жылына арналған Жыл сайынғы бағдарламаны және тиiстi әкiмшiлiк қаржы сметасын бекiтедi, бұл орайда әрбiр жұмыс кезеңi үшiн мына жәйттер айқындалуға тиiс: </w:t>
      </w:r>
      <w:r>
        <w:br/>
      </w:r>
      <w:r>
        <w:rPr>
          <w:rFonts w:ascii="Times New Roman"/>
          <w:b w:val="false"/>
          <w:i w:val="false"/>
          <w:color w:val="000000"/>
          <w:sz w:val="28"/>
        </w:rPr>
        <w:t xml:space="preserve">
      (i) алдағы жұмыс кезеңi iшiнде орындау немесе орындауды одан әрi жалғастыру үшiн Банк Yкiметке техникалық немесе өзге консультациялық қызметтер көрсетедi деп күтiлiп отырған БЭЗБ шеңберiндегi зерттеулер мен өзге де iс-шаралар; </w:t>
      </w:r>
      <w:r>
        <w:br/>
      </w:r>
      <w:r>
        <w:rPr>
          <w:rFonts w:ascii="Times New Roman"/>
          <w:b w:val="false"/>
          <w:i w:val="false"/>
          <w:color w:val="000000"/>
          <w:sz w:val="28"/>
        </w:rPr>
        <w:t xml:space="preserve">
      (іi) осындай iс-шаралар өткiзу үшiн Банк қызметшiлерiнiң және консультанттардың құрамы мен санына қойылады деп күтілетін талаптар; </w:t>
      </w:r>
      <w:r>
        <w:br/>
      </w:r>
      <w:r>
        <w:rPr>
          <w:rFonts w:ascii="Times New Roman"/>
          <w:b w:val="false"/>
          <w:i w:val="false"/>
          <w:color w:val="000000"/>
          <w:sz w:val="28"/>
        </w:rPr>
        <w:t xml:space="preserve">
      (iii) Yкiмет төлейтiн қоса қаржыландыру сомасы. </w:t>
      </w:r>
      <w:r>
        <w:br/>
      </w:r>
      <w:r>
        <w:rPr>
          <w:rFonts w:ascii="Times New Roman"/>
          <w:b w:val="false"/>
          <w:i w:val="false"/>
          <w:color w:val="000000"/>
          <w:sz w:val="28"/>
        </w:rPr>
        <w:t xml:space="preserve">
      (в) Техникалық тапсырмалар зерттеу мәнiне жауапты Қазақстан Республикасының тиiстi мемлекеттiк органдары мен Банк арасында келiсiледi. Техникалық тапсырмалардың көшiрмелерiн Банк әлдеқандай iс-шараларды iске асыру басталғанға дейiн қарауға Yкiметке бередi.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6-бөлiм. </w:t>
      </w:r>
      <w:r>
        <w:rPr>
          <w:rFonts w:ascii="Times New Roman"/>
          <w:b w:val="false"/>
          <w:i w:val="false"/>
          <w:color w:val="000000"/>
          <w:sz w:val="28"/>
        </w:rPr>
        <w:t xml:space="preserve">Үш жылдық кезең ішінде Үкімет қоса қаржыландырудағы өз үлесін ықтимал ұлғайту құқығымен оның тиісінше 2008 жылғы 1 шілдеден 2009 жылғы 30 маусымға дейінгі, 2009 жылғы 1 шілдеден 2010 жылғы 30 маусымға дейінгі және 2010 жылғы 1 шілдеден 2011 жылғы 30 маусымға дейінгі әр жұмыс кезеңіндегі жалпы құнының алпыс пайызы (60 %) мөлшерінде БЭЗБ-ны қаржыландыруға қатысады. </w:t>
      </w:r>
      <w:r>
        <w:br/>
      </w:r>
      <w:r>
        <w:rPr>
          <w:rFonts w:ascii="Times New Roman"/>
          <w:b w:val="false"/>
          <w:i w:val="false"/>
          <w:color w:val="000000"/>
          <w:sz w:val="28"/>
        </w:rPr>
        <w:t xml:space="preserve">
      Үкiмет үлесiнен асып түсетiн соманы Yкiмет Жыл сайынғы бағдарламаның құнына аударуға құқылы. Бұл орайда қаржы жылының қорытындылары бойынша орын алған артық соманы Yкiмет келесi Жыл сайынғы бағдарламадағы өзiнiң үлесiн төлеу есебiне есептейдi.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Қазақстан Республикасы Үкіметінің 2004.11.16  </w:t>
      </w:r>
      <w:r>
        <w:rPr>
          <w:rFonts w:ascii="Times New Roman"/>
          <w:b w:val="false"/>
          <w:i w:val="false"/>
          <w:color w:val="000000"/>
          <w:sz w:val="28"/>
        </w:rPr>
        <w:t xml:space="preserve">N 1203 </w:t>
      </w:r>
      <w:r>
        <w:rPr>
          <w:rFonts w:ascii="Times New Roman"/>
          <w:b w:val="false"/>
          <w:i w:val="false"/>
          <w:color w:val="ff0000"/>
          <w:sz w:val="28"/>
        </w:rPr>
        <w:t xml:space="preserve">, 2008.06.23  </w:t>
      </w:r>
      <w:r>
        <w:rPr>
          <w:rFonts w:ascii="Times New Roman"/>
          <w:b w:val="false"/>
          <w:i w:val="false"/>
          <w:color w:val="000000"/>
          <w:sz w:val="28"/>
        </w:rPr>
        <w:t xml:space="preserve">N 604 </w:t>
      </w:r>
      <w:r>
        <w:rPr>
          <w:rFonts w:ascii="Times New Roman"/>
          <w:b w:val="false"/>
          <w:i w:val="false"/>
          <w:color w:val="ff0000"/>
          <w:sz w:val="28"/>
        </w:rPr>
        <w:t xml:space="preserve">Қаулыларымен.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7-бөлiм. </w:t>
      </w:r>
      <w:r>
        <w:rPr>
          <w:rFonts w:ascii="Times New Roman"/>
          <w:b w:val="false"/>
          <w:i w:val="false"/>
          <w:color w:val="000000"/>
          <w:sz w:val="28"/>
        </w:rPr>
        <w:t xml:space="preserve">БЭЗБ-ны iске асыру барысында Банк пен консультанттар көрсеткен қызметтер құны сметалар жасаудың стандартты банк рәсiмдерiне және Тараптар арасындағы уағдаластыққа сәйкес айқындалатын ставкалар бойынша нақты шығыстар негiзiнде жыл сайын есептелiп отырады.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8-бөлiм. </w:t>
      </w:r>
      <w:r>
        <w:rPr>
          <w:rFonts w:ascii="Times New Roman"/>
          <w:b w:val="false"/>
          <w:i w:val="false"/>
          <w:color w:val="000000"/>
          <w:sz w:val="28"/>
        </w:rPr>
        <w:t xml:space="preserve">Yкiмет қосымша қаржыландыру сомасын Банкке дер кезiнде беру үшiн барлық қажеттi iс-әрекеттердi жасауға мiндеттi.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9-бөлiм. </w:t>
      </w:r>
      <w:r>
        <w:rPr>
          <w:rFonts w:ascii="Times New Roman"/>
          <w:b w:val="false"/>
          <w:i w:val="false"/>
          <w:color w:val="000000"/>
          <w:sz w:val="28"/>
        </w:rPr>
        <w:t xml:space="preserve">БЭЗБ-ны iске асыру барысында Тараптар Жыл сайынғы бағдарламаны iске асыру барысына қатысты жүйелi түрде пiкiр алысып тұрады және өзара келiсiп алып, оған өздерiнiң көзқарасына орай маңызды саналатын өзгерiстер енгiзе алады.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10-бөлiм. </w:t>
      </w:r>
      <w:r>
        <w:br/>
      </w:r>
      <w:r>
        <w:rPr>
          <w:rFonts w:ascii="Times New Roman"/>
          <w:b w:val="false"/>
          <w:i w:val="false"/>
          <w:color w:val="000000"/>
          <w:sz w:val="28"/>
        </w:rPr>
        <w:t xml:space="preserve">
      а) Банк жұмыс тәртiбiмен көрсетiлетiн қызметтердiң тиiстi есебiн жүргiзедi және Yкiметтiң орынды сұрау салуы бойынша Yкiметтi осындай ақпаратпен қамтамасыз етедi. </w:t>
      </w:r>
      <w:r>
        <w:br/>
      </w:r>
      <w:r>
        <w:rPr>
          <w:rFonts w:ascii="Times New Roman"/>
          <w:b w:val="false"/>
          <w:i w:val="false"/>
          <w:color w:val="000000"/>
          <w:sz w:val="28"/>
        </w:rPr>
        <w:t xml:space="preserve">
      б) Банк қызметкерлерi және/немесе консультанттар әр қаржы жылында тоқсан сайын Жыл сайынғы бағдарламаға және осы жұмыс кезеңiне арналған әкiмшiлiк-қаржы сметасына сәйкес уәкілетті органға уәкiлеттi органмен келiсiлген нысан бойынша және талаптарға сәйкес қаржының пайдаланылғандығы туралы есеп пен Банк көрсеткен қызметтер туралы есеп бередi. Көрсетiлген есептер уәкiлеттi органға әрбiр есептік тоқсан аяқталғаннан кейiн тиiсiнше екi және үш ай iшiнде ұсынылады. Банк қызметкерлерi және/немесе консультанттар әр жұмыс кезеңiнен кейiн үш ай iшiнде уәкiлетті органмен келiсiлген нысан бойынша және талаптарға сәйкес қаражаттың пайдаланылғандығы және Банк көрсеткен қызметтер туралы жылдық есептi де ұсынады. </w:t>
      </w:r>
      <w:r>
        <w:br/>
      </w:r>
      <w:r>
        <w:rPr>
          <w:rFonts w:ascii="Times New Roman"/>
          <w:b w:val="false"/>
          <w:i w:val="false"/>
          <w:color w:val="000000"/>
          <w:sz w:val="28"/>
        </w:rPr>
        <w:t>
</w:t>
      </w:r>
      <w:r>
        <w:rPr>
          <w:rFonts w:ascii="Times New Roman"/>
          <w:b w:val="false"/>
          <w:i w:val="false"/>
          <w:color w:val="ff0000"/>
          <w:sz w:val="28"/>
        </w:rPr>
        <w:t xml:space="preserve">       Ескерту. 10-бөлімге өзгерту енгізілді - Қазақстан Республикасы Үкіметінің 2004.11.16  </w:t>
      </w:r>
      <w:r>
        <w:rPr>
          <w:rFonts w:ascii="Times New Roman"/>
          <w:b w:val="false"/>
          <w:i w:val="false"/>
          <w:color w:val="000000"/>
          <w:sz w:val="28"/>
        </w:rPr>
        <w:t xml:space="preserve">N 1203 </w:t>
      </w:r>
      <w:r>
        <w:rPr>
          <w:rFonts w:ascii="Times New Roman"/>
          <w:b w:val="false"/>
          <w:i w:val="false"/>
          <w:color w:val="ff0000"/>
          <w:sz w:val="28"/>
        </w:rPr>
        <w:t xml:space="preserve">Қаулысымен.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11-бөлiм. </w:t>
      </w:r>
      <w:r>
        <w:rPr>
          <w:rFonts w:ascii="Times New Roman"/>
          <w:b w:val="false"/>
          <w:i w:val="false"/>
          <w:color w:val="000000"/>
          <w:sz w:val="28"/>
        </w:rPr>
        <w:t xml:space="preserve">Банктiң сұрау салуы түскен кезде Үкiмет БЭЗБ шеңберiнде келiсiлген мiндеттердi орындау үшiн Банк тартқан консультанттардың келуiне, болуына және кетуiне аса қысқа мерзiм iшiнде жәрдем бередi.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12-бөлiм. </w:t>
      </w:r>
      <w:r>
        <w:br/>
      </w:r>
      <w:r>
        <w:rPr>
          <w:rFonts w:ascii="Times New Roman"/>
          <w:b w:val="false"/>
          <w:i w:val="false"/>
          <w:color w:val="000000"/>
          <w:sz w:val="28"/>
        </w:rPr>
        <w:t xml:space="preserve">
      а) Талдамалық зерттеулер өткiзу мақсатында Yкiмет уәкiлеттi органның қызметкерлерiн Банктiң орталық офисiне жiбере алады. </w:t>
      </w:r>
      <w:r>
        <w:br/>
      </w:r>
      <w:r>
        <w:rPr>
          <w:rFonts w:ascii="Times New Roman"/>
          <w:b w:val="false"/>
          <w:i w:val="false"/>
          <w:color w:val="000000"/>
          <w:sz w:val="28"/>
        </w:rPr>
        <w:t xml:space="preserve">
      б) Yкiмет қызметкерлерiнiң Банктiң орталық офисiнде болуын қамтамасыз ету жөнiндегi шығыстар Жыл сайынғы бағдарламаға енгiзiлуi тиiс.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13-бөлiм. </w:t>
      </w:r>
      <w:r>
        <w:rPr>
          <w:rFonts w:ascii="Times New Roman"/>
          <w:b w:val="false"/>
          <w:i w:val="false"/>
          <w:color w:val="000000"/>
          <w:sz w:val="28"/>
        </w:rPr>
        <w:t xml:space="preserve">Yкiмет, Банк қызметшiлерiнiң немесе консультанттардың қызмет мiндеттерiн қасақана бұзу оқиғаларын қоспағанда, осы келiсiм шеңберiнде қызметтер көрсету барысында Банктiң, оның қызметкерлерiнiң немесе шетелдiк консультанттардың iс-әрекетi, консультациясы немесе әрекетсiздiгi үшiн Банкке немесе оның қызметкерлерiне қойылған үшiншi бiр тараптың кез-келген талабы салдарынан Банкке және оның қызметкерлерiне нұқсан келмеуiн қамтамасыз етедi.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14-бөлiм. </w:t>
      </w:r>
      <w:r>
        <w:rPr>
          <w:rFonts w:ascii="Times New Roman"/>
          <w:b w:val="false"/>
          <w:i w:val="false"/>
          <w:color w:val="000000"/>
          <w:sz w:val="28"/>
        </w:rPr>
        <w:t xml:space="preserve">БЭЗБ өткiзу нәтижесiнде жасалған ұсыныстарды пайдалану туралы шешiм қабылдау Yкiметінiң мiндетi болып табылады.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15-бөлiм. </w:t>
      </w:r>
      <w:r>
        <w:br/>
      </w:r>
      <w:r>
        <w:rPr>
          <w:rFonts w:ascii="Times New Roman"/>
          <w:b w:val="false"/>
          <w:i w:val="false"/>
          <w:color w:val="000000"/>
          <w:sz w:val="28"/>
        </w:rPr>
        <w:t xml:space="preserve">
      (а) Осы Келiсiм шеңберiнде қызметтер көрсету кезiнде Банк өзге қызметтi жүзеге асыру кезiндегiдей қамқорлық жасап, құлшыныс бiлдiредi. Банк Yкiметпен консультация өткiзiп алып, әлдеқандай себептер салдарынан белгiлi бiр Техникалық тапсырмада көзделген қызметтер мерзiмiнде аяқталмайды немесе Банк өз қызметiнде қолданатын әдеттегi стандарттар мен ережелерге сәйкес орындала алмайды деп тапса, Банк өз мiндеттемелерiн орындаудың мүмкiн болмау себептерiн көрсетiп Yкiметтi хабардар етiп, Тараптар өзгенi келiспейтiн болса осындай қызметтер көрсетудi тоқтата тұра алады. Банк хабардар етілген күннен бастап отыз (30) күн өткен соң осындай қызметтер көрсету жөнiндегi бұдан былайғы жауапкершiлiктен босатылады. Орындалмаған қызметтер үшiн Yкiмет жасаған төлемдер сомасын Банк өтеуге тиiс. </w:t>
      </w:r>
      <w:r>
        <w:br/>
      </w:r>
      <w:r>
        <w:rPr>
          <w:rFonts w:ascii="Times New Roman"/>
          <w:b w:val="false"/>
          <w:i w:val="false"/>
          <w:color w:val="000000"/>
          <w:sz w:val="28"/>
        </w:rPr>
        <w:t xml:space="preserve">
      (б) Yкiмет Техникалық тапсырмаға сәйкес Банк көрсететiн қызметтердiң әлдеқандай түрiне кез-келген сәтте толық көлемiнде немесе iшiнара қажеттiлiк жоқ деп тапса, Yкiметтiң Банктi хабардар етуге құқығы бар және осы хабарлама алынған соң бұл қызметтер Банктiң атынан көрсетiлмеуге немесе оның өзi көрсетпеуге тиiс. Yкiмет Банкке жоғарыда аталған қызметтердi әзiрлеу барысында немесе оларды көрсетуге байланысты Банк ұшыраған шығындарды өтейдi.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16-бөлiм. </w:t>
      </w:r>
      <w:r>
        <w:rPr>
          <w:rFonts w:ascii="Times New Roman"/>
          <w:b w:val="false"/>
          <w:i w:val="false"/>
          <w:color w:val="000000"/>
          <w:sz w:val="28"/>
        </w:rPr>
        <w:t xml:space="preserve">Тараптардың өзара келiсiмi бойынша осы Келiсiмге жазбаша нысанда өзгерiстер мен толықтырулар енгiзiлуi мүмкiн. Кез-келген мұндай өзгерiс осы Келiсiмнiң ажырамас бөлiгi болып табылады.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17-бөлiм. </w:t>
      </w:r>
      <w:r>
        <w:rPr>
          <w:rFonts w:ascii="Times New Roman"/>
          <w:b w:val="false"/>
          <w:i w:val="false"/>
          <w:color w:val="000000"/>
          <w:sz w:val="28"/>
        </w:rPr>
        <w:t xml:space="preserve">Тараптар, сондай-ақ осы Келiсiмнiң шеңберiнде қажет болатын қосымша келiсiмдер жасасуы мүмкiн.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18-бөлiм. </w:t>
      </w:r>
      <w:r>
        <w:rPr>
          <w:rFonts w:ascii="Times New Roman"/>
          <w:b w:val="false"/>
          <w:i w:val="false"/>
          <w:color w:val="000000"/>
          <w:sz w:val="28"/>
        </w:rPr>
        <w:t xml:space="preserve">Осы Келiсiмнiң немесе кез-келген қосымша келiсiмдердiң ережелерiн не Тараптардың өзара қарым-қатынастарын қозғайтын кез-келген мәселелердi түсiндiруге немесе қолдануға қатысты Тараптардың арасындағы қандай да болсын дау-дамай келiссөздер және/немесе консультациялар арқылы шешiледi.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19-бөлiм. </w:t>
      </w:r>
      <w:r>
        <w:rPr>
          <w:rFonts w:ascii="Times New Roman"/>
          <w:b w:val="false"/>
          <w:i w:val="false"/>
          <w:color w:val="000000"/>
          <w:sz w:val="28"/>
        </w:rPr>
        <w:t xml:space="preserve">Әрбiр тарап басқа тарапты жазбаша хабардар ету арқылы осы Келiсiмнiң күшiн тоқтата алады. Келiсiм тиiстi тараптың хабарламасын алған күннен бастап алты айдан кейiн күшiн тоқтатады. Осы Келiсiмнiң тараптары осындай хабарлама алғаннан кейiн сол сәттегi ағымды iс-шараларды қажеттi дәйектiлiкпен тоқтату және шешiлмеген барлық қаржы мәселелерiн тез арада реттеу жөнiнде барлық тиiстi шараларды қолдануы тиiс.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20-бөлiм. </w:t>
      </w:r>
      <w:r>
        <w:rPr>
          <w:rFonts w:ascii="Times New Roman"/>
          <w:b w:val="false"/>
          <w:i w:val="false"/>
          <w:color w:val="000000"/>
          <w:sz w:val="28"/>
        </w:rPr>
        <w:t xml:space="preserve">Келiсiм қол қойылған күнiнен бастап күшiне енедi және 2011 жылдың 10 шілдесіне дейiн қолданылады. </w:t>
      </w:r>
    </w:p>
    <w:bookmarkEnd w:id="25"/>
    <w:p>
      <w:pPr>
        <w:spacing w:after="0"/>
        <w:ind w:left="0"/>
        <w:jc w:val="both"/>
      </w:pPr>
      <w:r>
        <w:rPr>
          <w:rFonts w:ascii="Times New Roman"/>
          <w:b w:val="false"/>
          <w:i w:val="false"/>
          <w:color w:val="000000"/>
          <w:sz w:val="28"/>
        </w:rPr>
        <w:t xml:space="preserve">      ___________ қаласында 2002 жылдың "__"_______________ екi түпнұсқа данада, әрқайсысы орыс және ағылшын тiлдерiнде жасалды, және де барлық мәтiндердiң күшi бiрдей. Осы Келiсiмнiң ережелерiн түсiндiруде келiспеушiлiктер туындаған жағдайда Тараптар ағылшын тiлiндегi мәтiндi басшылыққа алатын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20-бөлімге өзгерту енгізілді - Қазақстан Республикасы Үкіметінің 2004.11.16  </w:t>
      </w:r>
      <w:r>
        <w:rPr>
          <w:rFonts w:ascii="Times New Roman"/>
          <w:b w:val="false"/>
          <w:i w:val="false"/>
          <w:color w:val="000000"/>
          <w:sz w:val="28"/>
        </w:rPr>
        <w:t xml:space="preserve">N 1203 </w:t>
      </w:r>
      <w:r>
        <w:rPr>
          <w:rFonts w:ascii="Times New Roman"/>
          <w:b w:val="false"/>
          <w:i w:val="false"/>
          <w:color w:val="ff0000"/>
          <w:sz w:val="28"/>
        </w:rPr>
        <w:t xml:space="preserve">, 2008.06.23   </w:t>
      </w:r>
      <w:r>
        <w:rPr>
          <w:rFonts w:ascii="Times New Roman"/>
          <w:b w:val="false"/>
          <w:i w:val="false"/>
          <w:color w:val="000000"/>
          <w:sz w:val="28"/>
        </w:rPr>
        <w:t xml:space="preserve">N 604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үшiн және атынан </w:t>
      </w:r>
    </w:p>
    <w:p>
      <w:pPr>
        <w:spacing w:after="0"/>
        <w:ind w:left="0"/>
        <w:jc w:val="both"/>
      </w:pPr>
      <w:r>
        <w:rPr>
          <w:rFonts w:ascii="Times New Roman"/>
          <w:b w:val="false"/>
          <w:i w:val="false"/>
          <w:color w:val="000000"/>
          <w:sz w:val="28"/>
        </w:rPr>
        <w:t xml:space="preserve">      Уақыты: </w:t>
      </w:r>
      <w:r>
        <w:br/>
      </w:r>
      <w:r>
        <w:rPr>
          <w:rFonts w:ascii="Times New Roman"/>
          <w:b w:val="false"/>
          <w:i w:val="false"/>
          <w:color w:val="000000"/>
          <w:sz w:val="28"/>
        </w:rPr>
        <w:t xml:space="preserve">
      Халықаралық Қайта Құру </w:t>
      </w:r>
      <w:r>
        <w:br/>
      </w:r>
      <w:r>
        <w:rPr>
          <w:rFonts w:ascii="Times New Roman"/>
          <w:b w:val="false"/>
          <w:i w:val="false"/>
          <w:color w:val="000000"/>
          <w:sz w:val="28"/>
        </w:rPr>
        <w:t xml:space="preserve">
      және Даму Банкi </w:t>
      </w:r>
      <w:r>
        <w:br/>
      </w:r>
      <w:r>
        <w:rPr>
          <w:rFonts w:ascii="Times New Roman"/>
          <w:b w:val="false"/>
          <w:i w:val="false"/>
          <w:color w:val="000000"/>
          <w:sz w:val="28"/>
        </w:rPr>
        <w:t xml:space="preserve">
      үшiн және атынан </w:t>
      </w:r>
    </w:p>
    <w:p>
      <w:pPr>
        <w:spacing w:after="0"/>
        <w:ind w:left="0"/>
        <w:jc w:val="both"/>
      </w:pPr>
      <w:r>
        <w:rPr>
          <w:rFonts w:ascii="Times New Roman"/>
          <w:b w:val="false"/>
          <w:i w:val="false"/>
          <w:color w:val="000000"/>
          <w:sz w:val="28"/>
        </w:rPr>
        <w:t xml:space="preserve">      Уақыты: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