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1035" w14:textId="ddb1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жер қойнауын пайдалануға арналған егемендi құқықтарды жүзеге асыру мақсатында Қазақстан Республикасы мен Ресей Федерациясы арасындағы Каспий теңiзiнің солтүстiк бөлiгiнiң табанын бөлу туралы келiсiмге Хаттаманы iске асырудың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2002 жылғы 13 маусым N 637а.</w:t>
      </w:r>
    </w:p>
    <w:p>
      <w:pPr>
        <w:spacing w:after="0"/>
        <w:ind w:left="0"/>
        <w:jc w:val="both"/>
      </w:pPr>
      <w:bookmarkStart w:name="z0" w:id="0"/>
      <w:r>
        <w:rPr>
          <w:rFonts w:ascii="Times New Roman"/>
          <w:b w:val="false"/>
          <w:i w:val="false"/>
          <w:color w:val="000000"/>
          <w:sz w:val="28"/>
        </w:rPr>
        <w:t xml:space="preserve">
      1998 жылғы 6 шілдедегi Жер қойнауын пайдалануға арналған егемендi құқықтарды жүзеге асыру мақсатында Қазақстан Республикасы мен Ресей Федерациясы арасындағы Каспий теңiзiнiң солтүстiк бөлiгiнің табанын бөлу туралы келiсiмге 2002 жылғы 13 мамырда Мәскеу қаласында жасалған Хаттаманы iске асыру мақсатында Қазақстан Республикасының Yкiметi қаулы етеді: </w:t>
      </w:r>
    </w:p>
    <w:bookmarkEnd w:id="0"/>
    <w:p>
      <w:pPr>
        <w:spacing w:after="0"/>
        <w:ind w:left="0"/>
        <w:jc w:val="both"/>
      </w:pPr>
      <w:r>
        <w:rPr>
          <w:rFonts w:ascii="Times New Roman"/>
          <w:b w:val="false"/>
          <w:i w:val="false"/>
          <w:color w:val="000000"/>
          <w:sz w:val="28"/>
        </w:rPr>
        <w:t>
      1. "ҚазМұнайГаз" ұлттық компаниясы" акционерлік қоғамы Каспий теңізінің солтүстік бөлігінде орналасқан "Құрманғазы" ("Құлалы"), "Центральная" геологиялық құрылымдары мен "Хвалынское" кен орнының көмiрсутектi ресурстарын барлау және пайдалану жөнiндегi уәкiлеттi ұйым болып тағайындалсын.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14.02.2019 </w:t>
      </w:r>
      <w:r>
        <w:rPr>
          <w:rFonts w:ascii="Times New Roman"/>
          <w:b w:val="false"/>
          <w:i w:val="false"/>
          <w:color w:val="000000"/>
          <w:sz w:val="28"/>
        </w:rPr>
        <w:t>№ 65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1-1. Алып тасталды - ҚР Үкіметінің 14.02.2019 </w:t>
      </w:r>
      <w:r>
        <w:rPr>
          <w:rFonts w:ascii="Times New Roman"/>
          <w:b w:val="false"/>
          <w:i w:val="false"/>
          <w:color w:val="000000"/>
          <w:sz w:val="28"/>
        </w:rPr>
        <w:t>№ 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Сыртқы iстер министрлiгi ресей тарапын Каспий теңiзiнiң солтүстiк бөлiгiнде орналасқан "Құрманғазы" ("Құлалы"), "Центральная" геологиялық құрылымдары мен "Хвалынское" кен орнын бiрлесiп игеру жөнiндегi уәкiлеттi ұйымдардың тағайындалғандығы туралы хабардар етсiн.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2004.04.07. N 383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Қазақстан Республикасының Энергетика және минералдық ресурстар министрлiгi заңнамада белгiленген тәртiппен осы қаулыдан туындайтын қажеттi шараларды қабылдасын. </w:t>
      </w:r>
    </w:p>
    <w:p>
      <w:pPr>
        <w:spacing w:after="0"/>
        <w:ind w:left="0"/>
        <w:jc w:val="both"/>
      </w:pPr>
      <w:r>
        <w:rPr>
          <w:rFonts w:ascii="Times New Roman"/>
          <w:b w:val="false"/>
          <w:i w:val="false"/>
          <w:color w:val="000000"/>
          <w:sz w:val="28"/>
        </w:rPr>
        <w:t xml:space="preserve">
      4. "Каспий теңiзiнiң қазақстандық секторындағы көмiрсутегi кен орындарын геологиялық зерделеу және игеру үшiн блоктардың берiлуi туралы" Қазақстан Республикасы Үкiметiнiң 1997 жылғы 3 шілдедегi N </w:t>
      </w:r>
      <w:r>
        <w:rPr>
          <w:rFonts w:ascii="Times New Roman"/>
          <w:b w:val="false"/>
          <w:i w:val="false"/>
          <w:color w:val="000000"/>
          <w:sz w:val="28"/>
        </w:rPr>
        <w:t xml:space="preserve">1050a </w:t>
      </w:r>
      <w:r>
        <w:rPr>
          <w:rFonts w:ascii="Times New Roman"/>
          <w:b w:val="false"/>
          <w:i w:val="false"/>
          <w:color w:val="000000"/>
          <w:sz w:val="28"/>
        </w:rPr>
        <w:t xml:space="preserve">қаулысына мынадай өзгерiстер енгiзiлсiн: </w:t>
      </w:r>
    </w:p>
    <w:p>
      <w:pPr>
        <w:spacing w:after="0"/>
        <w:ind w:left="0"/>
        <w:jc w:val="both"/>
      </w:pPr>
      <w:r>
        <w:rPr>
          <w:rFonts w:ascii="Times New Roman"/>
          <w:b w:val="false"/>
          <w:i w:val="false"/>
          <w:color w:val="000000"/>
          <w:sz w:val="28"/>
        </w:rPr>
        <w:t xml:space="preserve">
      2 және 3-тармақтар алынып тасталсын; </w:t>
      </w:r>
    </w:p>
    <w:p>
      <w:pPr>
        <w:spacing w:after="0"/>
        <w:ind w:left="0"/>
        <w:jc w:val="both"/>
      </w:pPr>
      <w:r>
        <w:rPr>
          <w:rFonts w:ascii="Times New Roman"/>
          <w:b w:val="false"/>
          <w:i w:val="false"/>
          <w:color w:val="000000"/>
          <w:sz w:val="28"/>
        </w:rPr>
        <w:t xml:space="preserve">
      5-тармақтағы "1, 2-тармақтарына" деген сөздер "1-тармағына" деген сөздермен ауыстырылсын.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К.Қ. Мәсімовке жүктелсін. </w:t>
      </w:r>
    </w:p>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