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7a39" w14:textId="bcc7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1 сәуірдегі N 48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5 қаңтар N 17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ыбайлас жемқорлыққа қарсы күрестің 2001-2005 жылдарға арналған мемлекеттік бағдарламасын іске асыру жөніндегі іс-шаралардың жоспары туралы" Қазақстан Республикасы Үкіметінің 2001 жылғы 11 сәуірдегі N 4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4, 17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ыбайлас жемқорлыққа қарсы күрестің 2001-2005 жылдарға арналған мемлекеттік бағдарламас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.3.9-жол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