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fbe0" w14:textId="a1ef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өнеркәсібі кешенiн мемлекеттiк басқару жүйесiн жетiлдiру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17 қаңтар N 43. Күші жойылды - ҚР Үкіметінің 2005.06.22. N 614 қаулысымен</w:t>
      </w:r>
    </w:p>
    <w:p>
      <w:pPr>
        <w:spacing w:after="0"/>
        <w:ind w:left="0"/>
        <w:jc w:val="both"/>
      </w:pPr>
      <w:bookmarkStart w:name="z21" w:id="0"/>
      <w:r>
        <w:rPr>
          <w:rFonts w:ascii="Times New Roman"/>
          <w:b w:val="false"/>
          <w:i w:val="false"/>
          <w:color w:val="000000"/>
          <w:sz w:val="28"/>
        </w:rPr>
        <w:t xml:space="preserve">
      Қазақстан Республикасының қорғаныс өнеркәсiбi кешенiн мемлекеттiк басқару жүйесiн әрi қарай жетiлдiру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Қосымшаға сәйкес құрамда Қазақстан Республикасының қорғаныс өнеркәсiбi кешенi мәселелерi жөнiндегi комиссия құрылсын. </w:t>
      </w:r>
    </w:p>
    <w:bookmarkEnd w:id="1"/>
    <w:bookmarkStart w:name="z2" w:id="2"/>
    <w:p>
      <w:pPr>
        <w:spacing w:after="0"/>
        <w:ind w:left="0"/>
        <w:jc w:val="both"/>
      </w:pPr>
      <w:r>
        <w:rPr>
          <w:rFonts w:ascii="Times New Roman"/>
          <w:b w:val="false"/>
          <w:i w:val="false"/>
          <w:color w:val="000000"/>
          <w:sz w:val="28"/>
        </w:rPr>
        <w:t xml:space="preserve">
      2. Қоса беріліп отырған Қазақстан Республикасының қорғаныс өнеркәсiбi кешенi мәселелерi жөнiндегi комиссия туралы ереже бекiтiлсiн.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17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Қазақстан Республикасының қорғаныс өнеркәсiбi кешенi мәселелерi жөнiндегi комиссияның құрамы  </w:t>
      </w:r>
    </w:p>
    <w:p>
      <w:pPr>
        <w:spacing w:after="0"/>
        <w:ind w:left="0"/>
        <w:jc w:val="both"/>
      </w:pPr>
      <w:r>
        <w:rPr>
          <w:rFonts w:ascii="Times New Roman"/>
          <w:b w:val="false"/>
          <w:i w:val="false"/>
          <w:color w:val="000000"/>
          <w:sz w:val="28"/>
        </w:rPr>
        <w:t xml:space="preserve">Мыңбаев                   - Қазақстан Республикасы Премьер- </w:t>
      </w:r>
      <w:r>
        <w:br/>
      </w:r>
      <w:r>
        <w:rPr>
          <w:rFonts w:ascii="Times New Roman"/>
          <w:b w:val="false"/>
          <w:i w:val="false"/>
          <w:color w:val="000000"/>
          <w:sz w:val="28"/>
        </w:rPr>
        <w:t xml:space="preserve">
Сауат Мұхаметбайұлы         Министрiнiң орынбасары, төраға </w:t>
      </w:r>
    </w:p>
    <w:p>
      <w:pPr>
        <w:spacing w:after="0"/>
        <w:ind w:left="0"/>
        <w:jc w:val="both"/>
      </w:pPr>
      <w:r>
        <w:rPr>
          <w:rFonts w:ascii="Times New Roman"/>
          <w:b w:val="false"/>
          <w:i w:val="false"/>
          <w:color w:val="000000"/>
          <w:sz w:val="28"/>
        </w:rPr>
        <w:t xml:space="preserve">Мамин                     - Қазақстан Республикасы Индустрия </w:t>
      </w:r>
      <w:r>
        <w:br/>
      </w:r>
      <w:r>
        <w:rPr>
          <w:rFonts w:ascii="Times New Roman"/>
          <w:b w:val="false"/>
          <w:i w:val="false"/>
          <w:color w:val="000000"/>
          <w:sz w:val="28"/>
        </w:rPr>
        <w:t xml:space="preserve">
Асқар Ұзақбайұлы            және сауда бiрiншi вице-министрi,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Коржова                   - Қазақстан Республикасының </w:t>
      </w:r>
      <w:r>
        <w:br/>
      </w:r>
      <w:r>
        <w:rPr>
          <w:rFonts w:ascii="Times New Roman"/>
          <w:b w:val="false"/>
          <w:i w:val="false"/>
          <w:color w:val="000000"/>
          <w:sz w:val="28"/>
        </w:rPr>
        <w:t xml:space="preserve">
Наталья Артемовна           Экономика және бюджеттiк жоспарлау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Әбусейiтов                - Қазақстан Республикасының </w:t>
      </w:r>
      <w:r>
        <w:br/>
      </w:r>
      <w:r>
        <w:rPr>
          <w:rFonts w:ascii="Times New Roman"/>
          <w:b w:val="false"/>
          <w:i w:val="false"/>
          <w:color w:val="000000"/>
          <w:sz w:val="28"/>
        </w:rPr>
        <w:t xml:space="preserve">
Қайрат Қуатұлы              Сыртқы iстер бiрiншi вице-министрi </w:t>
      </w:r>
    </w:p>
    <w:p>
      <w:pPr>
        <w:spacing w:after="0"/>
        <w:ind w:left="0"/>
        <w:jc w:val="both"/>
      </w:pPr>
      <w:r>
        <w:rPr>
          <w:rFonts w:ascii="Times New Roman"/>
          <w:b w:val="false"/>
          <w:i w:val="false"/>
          <w:color w:val="000000"/>
          <w:sz w:val="28"/>
        </w:rPr>
        <w:t xml:space="preserve">Поспелов                  - Қазақстан Республикасы </w:t>
      </w:r>
      <w:r>
        <w:br/>
      </w:r>
      <w:r>
        <w:rPr>
          <w:rFonts w:ascii="Times New Roman"/>
          <w:b w:val="false"/>
          <w:i w:val="false"/>
          <w:color w:val="000000"/>
          <w:sz w:val="28"/>
        </w:rPr>
        <w:t xml:space="preserve">
Николай Николаевич          Қорғаныс министрiнiң орынбасары </w:t>
      </w:r>
    </w:p>
    <w:p>
      <w:pPr>
        <w:spacing w:after="0"/>
        <w:ind w:left="0"/>
        <w:jc w:val="both"/>
      </w:pPr>
      <w:r>
        <w:rPr>
          <w:rFonts w:ascii="Times New Roman"/>
          <w:b w:val="false"/>
          <w:i w:val="false"/>
          <w:color w:val="000000"/>
          <w:sz w:val="28"/>
        </w:rPr>
        <w:t xml:space="preserve">Комаров                   - Қазақстан Республикасы Қаржы </w:t>
      </w:r>
      <w:r>
        <w:br/>
      </w:r>
      <w:r>
        <w:rPr>
          <w:rFonts w:ascii="Times New Roman"/>
          <w:b w:val="false"/>
          <w:i w:val="false"/>
          <w:color w:val="000000"/>
          <w:sz w:val="28"/>
        </w:rPr>
        <w:t xml:space="preserve">
Геннадий Григорьевич        министрлiгінiң Мемлекеттiк мүлiк және </w:t>
      </w:r>
      <w:r>
        <w:br/>
      </w:r>
      <w:r>
        <w:rPr>
          <w:rFonts w:ascii="Times New Roman"/>
          <w:b w:val="false"/>
          <w:i w:val="false"/>
          <w:color w:val="000000"/>
          <w:sz w:val="28"/>
        </w:rPr>
        <w:t xml:space="preserve">
                            жекешелендiру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Меркель                   - Қазақстан Республикасының </w:t>
      </w:r>
      <w:r>
        <w:br/>
      </w:r>
      <w:r>
        <w:rPr>
          <w:rFonts w:ascii="Times New Roman"/>
          <w:b w:val="false"/>
          <w:i w:val="false"/>
          <w:color w:val="000000"/>
          <w:sz w:val="28"/>
        </w:rPr>
        <w:t xml:space="preserve">
Иоган Давидович             Әдiлет бiрiншi вице-министрi </w:t>
      </w:r>
    </w:p>
    <w:p>
      <w:pPr>
        <w:spacing w:after="0"/>
        <w:ind w:left="0"/>
        <w:jc w:val="both"/>
      </w:pPr>
      <w:r>
        <w:rPr>
          <w:rFonts w:ascii="Times New Roman"/>
          <w:b w:val="false"/>
          <w:i w:val="false"/>
          <w:color w:val="000000"/>
          <w:sz w:val="28"/>
        </w:rPr>
        <w:t xml:space="preserve">Өзбеков                   - Қазақстан Республикасының Қаржы </w:t>
      </w:r>
      <w:r>
        <w:br/>
      </w:r>
      <w:r>
        <w:rPr>
          <w:rFonts w:ascii="Times New Roman"/>
          <w:b w:val="false"/>
          <w:i w:val="false"/>
          <w:color w:val="000000"/>
          <w:sz w:val="28"/>
        </w:rPr>
        <w:t xml:space="preserve">
Ғани Нұрмаханбетұлы         вице-министрi </w:t>
      </w:r>
    </w:p>
    <w:p>
      <w:pPr>
        <w:spacing w:after="0"/>
        <w:ind w:left="0"/>
        <w:jc w:val="both"/>
      </w:pPr>
      <w:r>
        <w:rPr>
          <w:rFonts w:ascii="Times New Roman"/>
          <w:b w:val="false"/>
          <w:i w:val="false"/>
          <w:color w:val="000000"/>
          <w:sz w:val="28"/>
        </w:rPr>
        <w:t xml:space="preserve">Өтембаев                  - Қазақстан Республикасының </w:t>
      </w:r>
      <w:r>
        <w:br/>
      </w:r>
      <w:r>
        <w:rPr>
          <w:rFonts w:ascii="Times New Roman"/>
          <w:b w:val="false"/>
          <w:i w:val="false"/>
          <w:color w:val="000000"/>
          <w:sz w:val="28"/>
        </w:rPr>
        <w:t xml:space="preserve">
Ерік Мылтықбайұлы           Қауiпсiздiк Кеңесi Хатшысының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Республикасының Қауiпсiздiк Кеңесi </w:t>
      </w:r>
      <w:r>
        <w:br/>
      </w:r>
      <w:r>
        <w:rPr>
          <w:rFonts w:ascii="Times New Roman"/>
          <w:b w:val="false"/>
          <w:i w:val="false"/>
          <w:color w:val="000000"/>
          <w:sz w:val="28"/>
        </w:rPr>
        <w:t xml:space="preserve">
                            Хатшылығының меңгерушiсi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Сүлейменов                - Қазақстан Республикасы iшкi </w:t>
      </w:r>
      <w:r>
        <w:br/>
      </w:r>
      <w:r>
        <w:rPr>
          <w:rFonts w:ascii="Times New Roman"/>
          <w:b w:val="false"/>
          <w:i w:val="false"/>
          <w:color w:val="000000"/>
          <w:sz w:val="28"/>
        </w:rPr>
        <w:t xml:space="preserve">
Қайырбек Шошанұлы           әскерлерiнiң қолбасшысы - Қазақстан </w:t>
      </w:r>
      <w:r>
        <w:br/>
      </w:r>
      <w:r>
        <w:rPr>
          <w:rFonts w:ascii="Times New Roman"/>
          <w:b w:val="false"/>
          <w:i w:val="false"/>
          <w:color w:val="000000"/>
          <w:sz w:val="28"/>
        </w:rPr>
        <w:t xml:space="preserve">
                            Республикасының Iшкi iстер </w:t>
      </w:r>
      <w:r>
        <w:br/>
      </w:r>
      <w:r>
        <w:rPr>
          <w:rFonts w:ascii="Times New Roman"/>
          <w:b w:val="false"/>
          <w:i w:val="false"/>
          <w:color w:val="000000"/>
          <w:sz w:val="28"/>
        </w:rPr>
        <w:t xml:space="preserve">
                            министрлiгi Iшкi әскерлер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Нұриманов                 - Қазақстан Республикасының Ұлттық </w:t>
      </w:r>
      <w:r>
        <w:br/>
      </w:r>
      <w:r>
        <w:rPr>
          <w:rFonts w:ascii="Times New Roman"/>
          <w:b w:val="false"/>
          <w:i w:val="false"/>
          <w:color w:val="000000"/>
          <w:sz w:val="28"/>
        </w:rPr>
        <w:t xml:space="preserve">
Мақсұт Әнуарбекұлы          қауiпсiздiк комитетi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Оразбақов                  - "Қазақстан инжиниринг" ұлттық </w:t>
      </w:r>
      <w:r>
        <w:br/>
      </w:r>
      <w:r>
        <w:rPr>
          <w:rFonts w:ascii="Times New Roman"/>
          <w:b w:val="false"/>
          <w:i w:val="false"/>
          <w:color w:val="000000"/>
          <w:sz w:val="28"/>
        </w:rPr>
        <w:t xml:space="preserve">
Ғалым Iзбасарұлы             компаниясы" ашық акционерлiк </w:t>
      </w:r>
      <w:r>
        <w:br/>
      </w:r>
      <w:r>
        <w:rPr>
          <w:rFonts w:ascii="Times New Roman"/>
          <w:b w:val="false"/>
          <w:i w:val="false"/>
          <w:color w:val="000000"/>
          <w:sz w:val="28"/>
        </w:rPr>
        <w:t xml:space="preserve">
                             қоғамының президентi (келiсiм </w:t>
      </w:r>
      <w:r>
        <w:br/>
      </w:r>
      <w:r>
        <w:rPr>
          <w:rFonts w:ascii="Times New Roman"/>
          <w:b w:val="false"/>
          <w:i w:val="false"/>
          <w:color w:val="000000"/>
          <w:sz w:val="28"/>
        </w:rPr>
        <w:t xml:space="preserve">
                             бойынша), хатшы       </w:t>
      </w:r>
      <w:r>
        <w:br/>
      </w:r>
      <w:r>
        <w:rPr>
          <w:rFonts w:ascii="Times New Roman"/>
          <w:b w:val="false"/>
          <w:i w:val="false"/>
          <w:color w:val="000000"/>
          <w:sz w:val="28"/>
        </w:rPr>
        <w:t>
</w:t>
      </w:r>
      <w:r>
        <w:rPr>
          <w:rFonts w:ascii="Times New Roman"/>
          <w:b w:val="false"/>
          <w:i w:val="false"/>
          <w:color w:val="ff0000"/>
          <w:sz w:val="28"/>
        </w:rPr>
        <w:t xml:space="preserve">       Ескерту. Құрам өзгерді - ҚР Үкіметінің 2003 жвлғы 20 мамырдағы N 467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Құрам өзгерді - ҚР Үкіметінің 2003.11.07. N 1117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17 қаңтардағы    </w:t>
      </w:r>
      <w:r>
        <w:br/>
      </w:r>
      <w:r>
        <w:rPr>
          <w:rFonts w:ascii="Times New Roman"/>
          <w:b w:val="false"/>
          <w:i w:val="false"/>
          <w:color w:val="000000"/>
          <w:sz w:val="28"/>
        </w:rPr>
        <w:t xml:space="preserve">
N 43 қаулысына         </w:t>
      </w:r>
      <w:r>
        <w:br/>
      </w:r>
      <w:r>
        <w:rPr>
          <w:rFonts w:ascii="Times New Roman"/>
          <w:b w:val="false"/>
          <w:i w:val="false"/>
          <w:color w:val="000000"/>
          <w:sz w:val="28"/>
        </w:rPr>
        <w:t xml:space="preserve">
қосымша           </w:t>
      </w:r>
    </w:p>
    <w:bookmarkEnd w:id="5"/>
    <w:p>
      <w:pPr>
        <w:spacing w:after="0"/>
        <w:ind w:left="0"/>
        <w:jc w:val="left"/>
      </w:pPr>
      <w:r>
        <w:rPr>
          <w:rFonts w:ascii="Times New Roman"/>
          <w:b/>
          <w:i w:val="false"/>
          <w:color w:val="000000"/>
        </w:rPr>
        <w:t xml:space="preserve"> Қазақстан Республикасының корғаныс-өнеркәсiбi кешенi мәселелерi жөнiндегi комиссия туралы </w:t>
      </w:r>
      <w:r>
        <w:br/>
      </w:r>
      <w:r>
        <w:rPr>
          <w:rFonts w:ascii="Times New Roman"/>
          <w:b/>
          <w:i w:val="false"/>
          <w:color w:val="000000"/>
        </w:rPr>
        <w:t xml:space="preserve">
ЕРЕЖЕ </w:t>
      </w:r>
    </w:p>
    <w:bookmarkStart w:name="z5" w:id="6"/>
    <w:p>
      <w:pPr>
        <w:spacing w:after="0"/>
        <w:ind w:left="0"/>
        <w:jc w:val="left"/>
      </w:pPr>
      <w:r>
        <w:rPr>
          <w:rFonts w:ascii="Times New Roman"/>
          <w:b/>
          <w:i w:val="false"/>
          <w:color w:val="000000"/>
        </w:rPr>
        <w:t xml:space="preserve"> 
  І. Жалпы ережелер </w:t>
      </w:r>
    </w:p>
    <w:bookmarkEnd w:id="6"/>
    <w:bookmarkStart w:name="z6" w:id="7"/>
    <w:p>
      <w:pPr>
        <w:spacing w:after="0"/>
        <w:ind w:left="0"/>
        <w:jc w:val="both"/>
      </w:pPr>
      <w:r>
        <w:rPr>
          <w:rFonts w:ascii="Times New Roman"/>
          <w:b w:val="false"/>
          <w:i w:val="false"/>
          <w:color w:val="000000"/>
          <w:sz w:val="28"/>
        </w:rPr>
        <w:t xml:space="preserve">
      1. Қазақстан Республикасының қорғаныс өнеркәсiбi кешенi мәселелерi жөнiндегi комиссия (бұдан әрi - Комиссия) әскери-техникалық ынтымақтастық мәселелерiн қоса алғанда, Қазақстан Республикасының қорғаныс өнеркәсiбi кешенiн (бұдан әрi - ҚӨК) дамытудың негiзгi бағыттарына қатысты мәселелер бойынша Қазақстан Республикасының Үкiметi жанындағы консультативтiк-кеңесушi орган болып табылады. </w:t>
      </w:r>
    </w:p>
    <w:bookmarkEnd w:id="7"/>
    <w:bookmarkStart w:name="z7" w:id="8"/>
    <w:p>
      <w:pPr>
        <w:spacing w:after="0"/>
        <w:ind w:left="0"/>
        <w:jc w:val="both"/>
      </w:pPr>
      <w:r>
        <w:rPr>
          <w:rFonts w:ascii="Times New Roman"/>
          <w:b w:val="false"/>
          <w:i w:val="false"/>
          <w:color w:val="000000"/>
          <w:sz w:val="28"/>
        </w:rPr>
        <w:t xml:space="preserve">
      2. Комиссия өз қызметiнде Қазақстан Республикасының Конституциясы мен заңдарын, Қазақстан Республикасы Президентiнiң жарлықтарын, Қазақстан Республикасы Үкiметiнiң қаулыларын, сондай-ақ осы Ереженi басшылыққа алады. </w:t>
      </w:r>
    </w:p>
    <w:bookmarkEnd w:id="8"/>
    <w:bookmarkStart w:name="z8" w:id="9"/>
    <w:p>
      <w:pPr>
        <w:spacing w:after="0"/>
        <w:ind w:left="0"/>
        <w:jc w:val="left"/>
      </w:pPr>
      <w:r>
        <w:rPr>
          <w:rFonts w:ascii="Times New Roman"/>
          <w:b/>
          <w:i w:val="false"/>
          <w:color w:val="000000"/>
        </w:rPr>
        <w:t xml:space="preserve"> 
  II. Комиссияның негiзгi мiндеттерi </w:t>
      </w:r>
    </w:p>
    <w:bookmarkEnd w:id="9"/>
    <w:bookmarkStart w:name="z9" w:id="10"/>
    <w:p>
      <w:pPr>
        <w:spacing w:after="0"/>
        <w:ind w:left="0"/>
        <w:jc w:val="both"/>
      </w:pPr>
      <w:r>
        <w:rPr>
          <w:rFonts w:ascii="Times New Roman"/>
          <w:b w:val="false"/>
          <w:i w:val="false"/>
          <w:color w:val="000000"/>
          <w:sz w:val="28"/>
        </w:rPr>
        <w:t xml:space="preserve">
      3. Комиссияның негiзгi мiндеттерi: </w:t>
      </w:r>
      <w:r>
        <w:br/>
      </w:r>
      <w:r>
        <w:rPr>
          <w:rFonts w:ascii="Times New Roman"/>
          <w:b w:val="false"/>
          <w:i w:val="false"/>
          <w:color w:val="000000"/>
          <w:sz w:val="28"/>
        </w:rPr>
        <w:t xml:space="preserve">
      1) Қазақстан Республикасының өзiндiк, сондай-ақ сыртқы саяси, экономикалық және әскери мүдделерiн негiзге ала отырып, Қазақстан Республикасының ҚӨК қызметiн және дамуын жандандыруға және оны мемлекеттiк басқару жүйесiн жетiлдiруге жәрдемдесу; </w:t>
      </w:r>
      <w:r>
        <w:br/>
      </w:r>
      <w:r>
        <w:rPr>
          <w:rFonts w:ascii="Times New Roman"/>
          <w:b w:val="false"/>
          <w:i w:val="false"/>
          <w:color w:val="000000"/>
          <w:sz w:val="28"/>
        </w:rPr>
        <w:t xml:space="preserve">
      2) Қазақстан Республикасының мемлекеттiк қорғаныс тапсырысын, бюджеттiк қорғаныс бағдарламаларын iске асыруға, шет мемлекеттермен әскери-техникалық ынтымақтастықты дамытуға, әскери мақсаттағы өнiмдердi экспорттық берудi арттыруға жәрдемдесу болып табылады. </w:t>
      </w:r>
    </w:p>
    <w:bookmarkEnd w:id="10"/>
    <w:bookmarkStart w:name="z10" w:id="11"/>
    <w:p>
      <w:pPr>
        <w:spacing w:after="0"/>
        <w:ind w:left="0"/>
        <w:jc w:val="left"/>
      </w:pPr>
      <w:r>
        <w:rPr>
          <w:rFonts w:ascii="Times New Roman"/>
          <w:b/>
          <w:i w:val="false"/>
          <w:color w:val="000000"/>
        </w:rPr>
        <w:t xml:space="preserve"> 
  ІІІ. Комиссияның негiзгi функциялары </w:t>
      </w:r>
    </w:p>
    <w:bookmarkEnd w:id="11"/>
    <w:bookmarkStart w:name="z11" w:id="12"/>
    <w:p>
      <w:pPr>
        <w:spacing w:after="0"/>
        <w:ind w:left="0"/>
        <w:jc w:val="both"/>
      </w:pPr>
      <w:r>
        <w:rPr>
          <w:rFonts w:ascii="Times New Roman"/>
          <w:b w:val="false"/>
          <w:i w:val="false"/>
          <w:color w:val="000000"/>
          <w:sz w:val="28"/>
        </w:rPr>
        <w:t xml:space="preserve">
      4. Комиссияның негiзгi функциялары: </w:t>
      </w:r>
      <w:r>
        <w:br/>
      </w:r>
      <w:r>
        <w:rPr>
          <w:rFonts w:ascii="Times New Roman"/>
          <w:b w:val="false"/>
          <w:i w:val="false"/>
          <w:color w:val="000000"/>
          <w:sz w:val="28"/>
        </w:rPr>
        <w:t xml:space="preserve">
      1) ҚӨК-тi дамытуда мемлекеттiк саясаттың негiзгi бағыттарын жетiлдiру, әзiрлеу және iске асыру жөнiнде Қазақстан Республикасының Премьер-Министрiне ұсыныстар дайындау; </w:t>
      </w:r>
      <w:r>
        <w:br/>
      </w:r>
      <w:r>
        <w:rPr>
          <w:rFonts w:ascii="Times New Roman"/>
          <w:b w:val="false"/>
          <w:i w:val="false"/>
          <w:color w:val="000000"/>
          <w:sz w:val="28"/>
        </w:rPr>
        <w:t xml:space="preserve">
      2) Қазақстан Республикасының ҚӨК қызметiн реттейтiн заңнамасын жетiлдiру жөнiнде Қазақстан Республикасының Премьер-Министрiне ұсыныстар дайындау; </w:t>
      </w:r>
      <w:r>
        <w:br/>
      </w:r>
      <w:r>
        <w:rPr>
          <w:rFonts w:ascii="Times New Roman"/>
          <w:b w:val="false"/>
          <w:i w:val="false"/>
          <w:color w:val="000000"/>
          <w:sz w:val="28"/>
        </w:rPr>
        <w:t xml:space="preserve">
      3) Қазақстан Республикасының саяси, экономикалық және әскери мүдделерiн қамтамасыз ету мақсатында ҚӨК-те (соның iшiнде әскери- техникалық ынтымақтастық саласында) жағдайды талдау және болжау; </w:t>
      </w:r>
      <w:r>
        <w:br/>
      </w:r>
      <w:r>
        <w:rPr>
          <w:rFonts w:ascii="Times New Roman"/>
          <w:b w:val="false"/>
          <w:i w:val="false"/>
          <w:color w:val="000000"/>
          <w:sz w:val="28"/>
        </w:rPr>
        <w:t xml:space="preserve">
      4) қару-жарақ және әскери техника жасау саласында мемлекеттiк бағдарламалар жобаларын белгiленген тәртiппен қарау; </w:t>
      </w:r>
      <w:r>
        <w:br/>
      </w:r>
      <w:r>
        <w:rPr>
          <w:rFonts w:ascii="Times New Roman"/>
          <w:b w:val="false"/>
          <w:i w:val="false"/>
          <w:color w:val="000000"/>
          <w:sz w:val="28"/>
        </w:rPr>
        <w:t xml:space="preserve">
      5) әскери-техникалық ынтымақтастық саласындағы проблемаларды қарау және оларды шешу жөнiнде ұсыныстар дайындау; </w:t>
      </w:r>
      <w:r>
        <w:br/>
      </w:r>
      <w:r>
        <w:rPr>
          <w:rFonts w:ascii="Times New Roman"/>
          <w:b w:val="false"/>
          <w:i w:val="false"/>
          <w:color w:val="000000"/>
          <w:sz w:val="28"/>
        </w:rPr>
        <w:t xml:space="preserve">
      6) халықаралық әскери-техникалық ынтымақтастық саласында нормативтiк құқықтық кесiмдер жобаларын әзiрлеу жөнiнде ұсыныстар дайындау; </w:t>
      </w:r>
      <w:r>
        <w:br/>
      </w:r>
      <w:r>
        <w:rPr>
          <w:rFonts w:ascii="Times New Roman"/>
          <w:b w:val="false"/>
          <w:i w:val="false"/>
          <w:color w:val="000000"/>
          <w:sz w:val="28"/>
        </w:rPr>
        <w:t xml:space="preserve">
      7) ҚӨК қызметiнiң, халықаралық әскери-техникалық ынтымақтастық саласындағы бақылау тиiмдiлiгiн арттыруға және осы салада мемлекеттiк реттеудiң басқа мiндеттерiн шешуге бағытталған ұсыныстар дайындау болып табылады. </w:t>
      </w:r>
    </w:p>
    <w:bookmarkEnd w:id="12"/>
    <w:bookmarkStart w:name="z12" w:id="13"/>
    <w:p>
      <w:pPr>
        <w:spacing w:after="0"/>
        <w:ind w:left="0"/>
        <w:jc w:val="left"/>
      </w:pPr>
      <w:r>
        <w:rPr>
          <w:rFonts w:ascii="Times New Roman"/>
          <w:b/>
          <w:i w:val="false"/>
          <w:color w:val="000000"/>
        </w:rPr>
        <w:t xml:space="preserve"> 
  IV. Комиссия қызметiн қамтамасыз ету </w:t>
      </w:r>
    </w:p>
    <w:bookmarkEnd w:id="13"/>
    <w:bookmarkStart w:name="z13" w:id="14"/>
    <w:p>
      <w:pPr>
        <w:spacing w:after="0"/>
        <w:ind w:left="0"/>
        <w:jc w:val="both"/>
      </w:pPr>
      <w:r>
        <w:rPr>
          <w:rFonts w:ascii="Times New Roman"/>
          <w:b w:val="false"/>
          <w:i w:val="false"/>
          <w:color w:val="000000"/>
          <w:sz w:val="28"/>
        </w:rPr>
        <w:t xml:space="preserve">
      5. Комиссия өзiнiң негiзгi функцияларын орындау үшiн: </w:t>
      </w:r>
      <w:r>
        <w:br/>
      </w:r>
      <w:r>
        <w:rPr>
          <w:rFonts w:ascii="Times New Roman"/>
          <w:b w:val="false"/>
          <w:i w:val="false"/>
          <w:color w:val="000000"/>
          <w:sz w:val="28"/>
        </w:rPr>
        <w:t xml:space="preserve">
      1) орталық және жергiлiктi мемлекеттiк өкiмет органдарынан, сондай-ақ мекемелерден, ұйымдардан және лауазымды тұлғалардан қажеттi материалдар мен ақпарат сұратуға және алуға; </w:t>
      </w:r>
      <w:r>
        <w:br/>
      </w:r>
      <w:r>
        <w:rPr>
          <w:rFonts w:ascii="Times New Roman"/>
          <w:b w:val="false"/>
          <w:i w:val="false"/>
          <w:color w:val="000000"/>
          <w:sz w:val="28"/>
        </w:rPr>
        <w:t xml:space="preserve">
      2) белгiленген тәртiппен Қазақстан Республикасының Премьер- Министрi Кеңсесiнiң, орталық және жергiлiктi мемлекеттiк билiк органдарының дерек банктерiн пайдалануға; </w:t>
      </w:r>
      <w:r>
        <w:br/>
      </w:r>
      <w:r>
        <w:rPr>
          <w:rFonts w:ascii="Times New Roman"/>
          <w:b w:val="false"/>
          <w:i w:val="false"/>
          <w:color w:val="000000"/>
          <w:sz w:val="28"/>
        </w:rPr>
        <w:t xml:space="preserve">
      3) мемлекеттiк, соның iшiнде үкiметтiк байланыс және коммуникациялар жүйесiн пайдалануға; </w:t>
      </w:r>
      <w:r>
        <w:br/>
      </w:r>
      <w:r>
        <w:rPr>
          <w:rFonts w:ascii="Times New Roman"/>
          <w:b w:val="false"/>
          <w:i w:val="false"/>
          <w:color w:val="000000"/>
          <w:sz w:val="28"/>
        </w:rPr>
        <w:t xml:space="preserve">
      4) жұмыс үшiн қажеттiлiгiне қарай Комиссияға сарапшылар тартуға; </w:t>
      </w:r>
      <w:r>
        <w:br/>
      </w:r>
      <w:r>
        <w:rPr>
          <w:rFonts w:ascii="Times New Roman"/>
          <w:b w:val="false"/>
          <w:i w:val="false"/>
          <w:color w:val="000000"/>
          <w:sz w:val="28"/>
        </w:rPr>
        <w:t xml:space="preserve">
      5) белгiленген тәртiппен Қазақстан Республикасының Президентi, Әкiмшiлiгiмен, Парламент Мәжiлiсi мен Сенатының аппараттарымен, Премьер-Министр Кеңсесiмен, Конституциялық Кеңес, Жоғарғы Сот аппараттарымен, Бас прокуратурамен, орталық және мемлекеттiк атқарушы билiктiң жергiлiктi органдарымен, сондай-ақ олардың құзыретiне кiретiн мәселелер бойынша ұйымдармен және лауазымды тұлғалармен өзара iс-қимыл жасау болып табылады. </w:t>
      </w:r>
    </w:p>
    <w:bookmarkEnd w:id="14"/>
    <w:bookmarkStart w:name="z14" w:id="15"/>
    <w:p>
      <w:pPr>
        <w:spacing w:after="0"/>
        <w:ind w:left="0"/>
        <w:jc w:val="both"/>
      </w:pPr>
      <w:r>
        <w:rPr>
          <w:rFonts w:ascii="Times New Roman"/>
          <w:b w:val="false"/>
          <w:i w:val="false"/>
          <w:color w:val="000000"/>
          <w:sz w:val="28"/>
        </w:rPr>
        <w:t xml:space="preserve">
      6. ҚӨК-ке жетекшiлiк ететiн Премьер-Министрдiң орынбасары Комиссия төрағасы, Комиссия төрағасының орынбасары, Комиссия хатшысы, оның мүшелерi құрамындағы Комиссия құрылады. Комиссия құрамы Қазақстан Республикасы Үкiметiнiң қаулысымен бекiтiледi. </w:t>
      </w:r>
    </w:p>
    <w:bookmarkEnd w:id="15"/>
    <w:bookmarkStart w:name="z15" w:id="16"/>
    <w:p>
      <w:pPr>
        <w:spacing w:after="0"/>
        <w:ind w:left="0"/>
        <w:jc w:val="both"/>
      </w:pPr>
      <w:r>
        <w:rPr>
          <w:rFonts w:ascii="Times New Roman"/>
          <w:b w:val="false"/>
          <w:i w:val="false"/>
          <w:color w:val="000000"/>
          <w:sz w:val="28"/>
        </w:rPr>
        <w:t xml:space="preserve">
      7. Комиссия төрағасы және Комиссия құрамына кiретiн өзге де тұлғалар өз қызметiн қоғамдық негiзде жүзеге асырады. </w:t>
      </w:r>
    </w:p>
    <w:bookmarkEnd w:id="16"/>
    <w:bookmarkStart w:name="z16" w:id="17"/>
    <w:p>
      <w:pPr>
        <w:spacing w:after="0"/>
        <w:ind w:left="0"/>
        <w:jc w:val="both"/>
      </w:pPr>
      <w:r>
        <w:rPr>
          <w:rFonts w:ascii="Times New Roman"/>
          <w:b w:val="false"/>
          <w:i w:val="false"/>
          <w:color w:val="000000"/>
          <w:sz w:val="28"/>
        </w:rPr>
        <w:t xml:space="preserve">
      8. Қазақстан Республикасы Қазақстан Республикасының Индустрия және сауда министрлiгi Комиссияның жұмыс органы болып табылады. &lt;*&gt;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2003 жвлғы 20 мамырдағы N 467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7"/>
    <w:bookmarkStart w:name="z17" w:id="18"/>
    <w:p>
      <w:pPr>
        <w:spacing w:after="0"/>
        <w:ind w:left="0"/>
        <w:jc w:val="both"/>
      </w:pPr>
      <w:r>
        <w:rPr>
          <w:rFonts w:ascii="Times New Roman"/>
          <w:b w:val="false"/>
          <w:i w:val="false"/>
          <w:color w:val="000000"/>
          <w:sz w:val="28"/>
        </w:rPr>
        <w:t xml:space="preserve">
      9. Комиссия жұмысы Комиссия төрағасы бекiтетiн жоспарлар бойынша жүзеге асырылады. </w:t>
      </w:r>
    </w:p>
    <w:bookmarkEnd w:id="18"/>
    <w:bookmarkStart w:name="z18" w:id="19"/>
    <w:p>
      <w:pPr>
        <w:spacing w:after="0"/>
        <w:ind w:left="0"/>
        <w:jc w:val="both"/>
      </w:pPr>
      <w:r>
        <w:rPr>
          <w:rFonts w:ascii="Times New Roman"/>
          <w:b w:val="false"/>
          <w:i w:val="false"/>
          <w:color w:val="000000"/>
          <w:sz w:val="28"/>
        </w:rPr>
        <w:t xml:space="preserve">
      10. Комиссия отырысын Комиссия төрағасы, ол болмаған жағдайда - Комиссия төрағасының орынбасары жүргiзедi. Комиссияның шешiмдерi ашық дауыспен қабылданады және оған комиссия мүшелерiнiң жалпы санының көпшiлiк дауысы берiлсе, қабылданды деп есептеледi. Дауыстар тең болған жағдайда, төраға дауыс берген шешiм қабылданды деп есептеледi. </w:t>
      </w:r>
      <w:r>
        <w:br/>
      </w:r>
      <w:r>
        <w:rPr>
          <w:rFonts w:ascii="Times New Roman"/>
          <w:b w:val="false"/>
          <w:i w:val="false"/>
          <w:color w:val="000000"/>
          <w:sz w:val="28"/>
        </w:rPr>
        <w:t xml:space="preserve">
      Комиссия мүшелерiнiң ерекше пiкiрге құқығы бар, ол бiлдiрiлген жағдайда, жазбаша түрде баяндалуы және Комиссия хаттамасына тiркелуi тиiс. </w:t>
      </w:r>
      <w:r>
        <w:br/>
      </w:r>
      <w:r>
        <w:rPr>
          <w:rFonts w:ascii="Times New Roman"/>
          <w:b w:val="false"/>
          <w:i w:val="false"/>
          <w:color w:val="000000"/>
          <w:sz w:val="28"/>
        </w:rPr>
        <w:t xml:space="preserve">
      Комиссия отырыстарын өткiзу нәтижелерi бойынша, оның отырысқа қатысқан мүшелерi қол қоятын хаттама жасалады және оны Комиссия төрағасы бекiтедi. </w:t>
      </w:r>
    </w:p>
    <w:bookmarkEnd w:id="19"/>
    <w:bookmarkStart w:name="z19" w:id="20"/>
    <w:p>
      <w:pPr>
        <w:spacing w:after="0"/>
        <w:ind w:left="0"/>
        <w:jc w:val="both"/>
      </w:pPr>
      <w:r>
        <w:rPr>
          <w:rFonts w:ascii="Times New Roman"/>
          <w:b w:val="false"/>
          <w:i w:val="false"/>
          <w:color w:val="000000"/>
          <w:sz w:val="28"/>
        </w:rPr>
        <w:t xml:space="preserve">
      11. Комиссия өз қызметiн заңнамада көзделген негiздер бойынша тоқтатады.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