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f2ae" w14:textId="ae8f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Жаппай саяси қуғын-сүргіндер құрбандарына ақшалай өтемақы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23 қаңтар N 82.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26.10.2022 </w:t>
      </w:r>
      <w:r>
        <w:rPr>
          <w:rFonts w:ascii="Times New Roman"/>
          <w:b w:val="false"/>
          <w:i w:val="false"/>
          <w:color w:val="000000"/>
          <w:sz w:val="28"/>
        </w:rPr>
        <w:t>№ 850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45" w:id="0"/>
    <w:p>
      <w:pPr>
        <w:spacing w:after="0"/>
        <w:ind w:left="0"/>
        <w:jc w:val="both"/>
      </w:pPr>
      <w:r>
        <w:rPr>
          <w:rFonts w:ascii="Times New Roman"/>
          <w:b w:val="false"/>
          <w:i w:val="false"/>
          <w:color w:val="000000"/>
          <w:sz w:val="28"/>
        </w:rPr>
        <w:t xml:space="preserve">
      "Жаппай саяси қуғын-сүргiндер құрбандарын ақтау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берiлiп отырған Жаппай саяси қуғын-сүргiндер құрбандарына ақшалай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 2003 жылғы 1 қаңтардан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23 қаңтардағы</w:t>
            </w:r>
            <w:r>
              <w:br/>
            </w:r>
            <w:r>
              <w:rPr>
                <w:rFonts w:ascii="Times New Roman"/>
                <w:b w:val="false"/>
                <w:i w:val="false"/>
                <w:color w:val="000000"/>
                <w:sz w:val="20"/>
              </w:rPr>
              <w:t>№ 82 қаулысымен</w:t>
            </w:r>
            <w:r>
              <w:br/>
            </w:r>
            <w:r>
              <w:rPr>
                <w:rFonts w:ascii="Times New Roman"/>
                <w:b w:val="false"/>
                <w:i w:val="false"/>
                <w:color w:val="000000"/>
                <w:sz w:val="20"/>
              </w:rPr>
              <w:t>бекітiлген</w:t>
            </w:r>
          </w:p>
        </w:tc>
      </w:tr>
    </w:tbl>
    <w:bookmarkStart w:name="z3" w:id="3"/>
    <w:p>
      <w:pPr>
        <w:spacing w:after="0"/>
        <w:ind w:left="0"/>
        <w:jc w:val="left"/>
      </w:pPr>
      <w:r>
        <w:rPr>
          <w:rFonts w:ascii="Times New Roman"/>
          <w:b/>
          <w:i w:val="false"/>
          <w:color w:val="000000"/>
        </w:rPr>
        <w:t xml:space="preserve"> Жаппай саяси қуғын-сүргiндер құрбандарына ақшалай өтемақы төлеу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16.03.2022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6" w:id="4"/>
    <w:p>
      <w:pPr>
        <w:spacing w:after="0"/>
        <w:ind w:left="0"/>
        <w:jc w:val="both"/>
      </w:pPr>
      <w:r>
        <w:rPr>
          <w:rFonts w:ascii="Times New Roman"/>
          <w:b w:val="false"/>
          <w:i w:val="false"/>
          <w:color w:val="000000"/>
          <w:sz w:val="28"/>
        </w:rPr>
        <w:t xml:space="preserve">
      Осы Жаппай саяси қуғын-сүргiндер құрбандарына ақшалай өтемақы төлеу қағидалары (бұдан әрі – Қағидалар) "Жаппай саяси қуғын-сүргіндер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ақталған жаппай саяси қуғын-сүргіндер құрбандарына, жаппай саяси қуғын-сүргіндер құрбандарының балаларына біржолғы ақшалай өтемақы төлеу тәртiбiн айқындайды.</w:t>
      </w:r>
    </w:p>
    <w:bookmarkEnd w:id="4"/>
    <w:bookmarkStart w:name="z47" w:id="5"/>
    <w:p>
      <w:pPr>
        <w:spacing w:after="0"/>
        <w:ind w:left="0"/>
        <w:jc w:val="left"/>
      </w:pPr>
      <w:r>
        <w:rPr>
          <w:rFonts w:ascii="Times New Roman"/>
          <w:b/>
          <w:i w:val="false"/>
          <w:color w:val="000000"/>
        </w:rPr>
        <w:t xml:space="preserve"> 1-тарау. Жалпы ережелер</w:t>
      </w:r>
    </w:p>
    <w:bookmarkEnd w:id="5"/>
    <w:bookmarkStart w:name="z48" w:id="6"/>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6"/>
    <w:bookmarkStart w:name="z49" w:id="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ақшалай өтемақы төлеу жөнiндегі уәкiлетті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7"/>
    <w:bookmarkStart w:name="z50" w:id="8"/>
    <w:p>
      <w:pPr>
        <w:spacing w:after="0"/>
        <w:ind w:left="0"/>
        <w:jc w:val="both"/>
      </w:pPr>
      <w:r>
        <w:rPr>
          <w:rFonts w:ascii="Times New Roman"/>
          <w:b w:val="false"/>
          <w:i w:val="false"/>
          <w:color w:val="000000"/>
          <w:sz w:val="28"/>
        </w:rPr>
        <w:t>
      2) ақшалай өтемақы беру жөнiндегi уәкiлетті ұйым – банк немесе Қазақстан Республикасының заңнамасында белгіленген тәртіппен ақшалай өтемақы алушы таңдап алған банк операцияларының жекелеген түрлерiн жүзеге асыруға Қазақстан Республикасы Ұлттық Банкiнiң лицензиясы бар ұйым;</w:t>
      </w:r>
    </w:p>
    <w:bookmarkEnd w:id="8"/>
    <w:bookmarkStart w:name="z51" w:id="9"/>
    <w:p>
      <w:pPr>
        <w:spacing w:after="0"/>
        <w:ind w:left="0"/>
        <w:jc w:val="both"/>
      </w:pPr>
      <w:r>
        <w:rPr>
          <w:rFonts w:ascii="Times New Roman"/>
          <w:b w:val="false"/>
          <w:i w:val="false"/>
          <w:color w:val="000000"/>
          <w:sz w:val="28"/>
        </w:rPr>
        <w:t>
      3) ақшалай өтемақы тағайындау жөніндегі уәкілетті орган – Қазақстан Республикасының Еңбек және халықты әлеуметтік қорғау министрлігі Еңбек және әлеуметтік қорғау комитетінің аумақтық бөлімшесі.</w:t>
      </w:r>
    </w:p>
    <w:bookmarkEnd w:id="9"/>
    <w:bookmarkStart w:name="z52" w:id="10"/>
    <w:p>
      <w:pPr>
        <w:spacing w:after="0"/>
        <w:ind w:left="0"/>
        <w:jc w:val="left"/>
      </w:pPr>
      <w:r>
        <w:rPr>
          <w:rFonts w:ascii="Times New Roman"/>
          <w:b/>
          <w:i w:val="false"/>
          <w:color w:val="000000"/>
        </w:rPr>
        <w:t xml:space="preserve"> 2-тарау. Ақшалай өтемақыны тағайындау тәртiбi</w:t>
      </w:r>
    </w:p>
    <w:bookmarkEnd w:id="10"/>
    <w:bookmarkStart w:name="z53" w:id="1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22-бабында</w:t>
      </w:r>
      <w:r>
        <w:rPr>
          <w:rFonts w:ascii="Times New Roman"/>
          <w:b w:val="false"/>
          <w:i w:val="false"/>
          <w:color w:val="000000"/>
          <w:sz w:val="28"/>
        </w:rPr>
        <w:t xml:space="preserve"> көрсетiлген негiздер бойынша ақшалай өтемақы алуға құқығы бар азаматтар ақшалай өтемақы тағайындау үшiн тұрғылықты тұратын жерi бойынша ақшалай өтемақы төлеу жөнiндегi уәкілетті ұйымға мыналарды ұсынады:</w:t>
      </w:r>
    </w:p>
    <w:bookmarkEnd w:id="11"/>
    <w:bookmarkStart w:name="z54"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p>
    <w:bookmarkEnd w:id="12"/>
    <w:bookmarkStart w:name="z55" w:id="13"/>
    <w:p>
      <w:pPr>
        <w:spacing w:after="0"/>
        <w:ind w:left="0"/>
        <w:jc w:val="both"/>
      </w:pPr>
      <w:r>
        <w:rPr>
          <w:rFonts w:ascii="Times New Roman"/>
          <w:b w:val="false"/>
          <w:i w:val="false"/>
          <w:color w:val="000000"/>
          <w:sz w:val="28"/>
        </w:rPr>
        <w:t>
      2) жеке басты куәландыратын құжат;</w:t>
      </w:r>
    </w:p>
    <w:bookmarkEnd w:id="13"/>
    <w:bookmarkStart w:name="z56" w:id="14"/>
    <w:p>
      <w:pPr>
        <w:spacing w:after="0"/>
        <w:ind w:left="0"/>
        <w:jc w:val="both"/>
      </w:pPr>
      <w:r>
        <w:rPr>
          <w:rFonts w:ascii="Times New Roman"/>
          <w:b w:val="false"/>
          <w:i w:val="false"/>
          <w:color w:val="000000"/>
          <w:sz w:val="28"/>
        </w:rPr>
        <w:t xml:space="preserve">
      3) ақшалай өтемақы алу құқығын растайтын құжат (прокуратура органдарынан немесе сот органдарынан Заңның </w:t>
      </w:r>
      <w:r>
        <w:rPr>
          <w:rFonts w:ascii="Times New Roman"/>
          <w:b w:val="false"/>
          <w:i w:val="false"/>
          <w:color w:val="000000"/>
          <w:sz w:val="28"/>
        </w:rPr>
        <w:t>22-бабында</w:t>
      </w:r>
      <w:r>
        <w:rPr>
          <w:rFonts w:ascii="Times New Roman"/>
          <w:b w:val="false"/>
          <w:i w:val="false"/>
          <w:color w:val="000000"/>
          <w:sz w:val="28"/>
        </w:rPr>
        <w:t xml:space="preserve"> көрсетілген орындарда болған кезеңі көрсетіліп ақталғаны туралы анықтама).</w:t>
      </w:r>
    </w:p>
    <w:bookmarkEnd w:id="14"/>
    <w:p>
      <w:pPr>
        <w:spacing w:after="0"/>
        <w:ind w:left="0"/>
        <w:jc w:val="both"/>
      </w:pPr>
      <w:r>
        <w:rPr>
          <w:rFonts w:ascii="Times New Roman"/>
          <w:b w:val="false"/>
          <w:i w:val="false"/>
          <w:color w:val="000000"/>
          <w:sz w:val="28"/>
        </w:rPr>
        <w:t xml:space="preserve">
      Жаппай саяси қуғын-сүргіндер құрбандарының балалары үшін қосымша – туу туралы куәлік не тууды мемлекеттік тіркеу туралы акт жазбасынан үзінді көшірме, прокуратура органдарынан немесе сот органдарынан Заңның </w:t>
      </w:r>
      <w:r>
        <w:rPr>
          <w:rFonts w:ascii="Times New Roman"/>
          <w:b w:val="false"/>
          <w:i w:val="false"/>
          <w:color w:val="000000"/>
          <w:sz w:val="28"/>
        </w:rPr>
        <w:t>22-бабында</w:t>
      </w:r>
      <w:r>
        <w:rPr>
          <w:rFonts w:ascii="Times New Roman"/>
          <w:b w:val="false"/>
          <w:i w:val="false"/>
          <w:color w:val="000000"/>
          <w:sz w:val="28"/>
        </w:rPr>
        <w:t xml:space="preserve"> көрсетiлген орындарда болған кезеңі көрсетіліп ата-анасының біреуінің ақталғаны туралы анықтама.</w:t>
      </w:r>
    </w:p>
    <w:p>
      <w:pPr>
        <w:spacing w:after="0"/>
        <w:ind w:left="0"/>
        <w:jc w:val="both"/>
      </w:pPr>
      <w:r>
        <w:rPr>
          <w:rFonts w:ascii="Times New Roman"/>
          <w:b w:val="false"/>
          <w:i w:val="false"/>
          <w:color w:val="000000"/>
          <w:sz w:val="28"/>
        </w:rPr>
        <w:t>
      Ақшалай өтемақы төлеу жөнiндегі уәкiлетті ұйым жеке басты куәландыратын құжаттар, тұрғылықты тұратын жері бойынша тіркелгені туралы мәліметтерді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15"/>
    <w:p>
      <w:pPr>
        <w:spacing w:after="0"/>
        <w:ind w:left="0"/>
        <w:jc w:val="both"/>
      </w:pPr>
      <w:r>
        <w:rPr>
          <w:rFonts w:ascii="Times New Roman"/>
          <w:b w:val="false"/>
          <w:i w:val="false"/>
          <w:color w:val="000000"/>
          <w:sz w:val="28"/>
        </w:rPr>
        <w:t>
      3. Ақшалай өтемақы тағайындау үшiн қажеттi құжаттардың түпнұсқасы және салыстырып тексеру үшiн көшiрмелері аудандық (қалалық) ақшалай өтемақы төлеу жөнiндегi уәкiлеттi ұйымдарға ұсынылады.</w:t>
      </w:r>
    </w:p>
    <w:bookmarkEnd w:id="15"/>
    <w:p>
      <w:pPr>
        <w:spacing w:after="0"/>
        <w:ind w:left="0"/>
        <w:jc w:val="both"/>
      </w:pPr>
      <w:r>
        <w:rPr>
          <w:rFonts w:ascii="Times New Roman"/>
          <w:b w:val="false"/>
          <w:i w:val="false"/>
          <w:color w:val="000000"/>
          <w:sz w:val="28"/>
        </w:rPr>
        <w:t>
      Салыстырып тексерілгеннен кейiн құжаттардың түпнұсқалары өтініш берушiге қайтарылады.</w:t>
      </w:r>
    </w:p>
    <w:p>
      <w:pPr>
        <w:spacing w:after="0"/>
        <w:ind w:left="0"/>
        <w:jc w:val="both"/>
      </w:pPr>
      <w:r>
        <w:rPr>
          <w:rFonts w:ascii="Times New Roman"/>
          <w:b w:val="false"/>
          <w:i w:val="false"/>
          <w:color w:val="000000"/>
          <w:sz w:val="28"/>
        </w:rPr>
        <w:t xml:space="preserve">
      Ақшалай өтемақы төлеу жөнiндегi аудандық (қалалық) уәкiлеттi ұйымдардың жұмыскерлерi құжаттардың көшiрмелерiн растайды, iстердi қалыптастырады,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ақшалай өтемақы тағайындау туралы шешiмдердiң жобаларын дайындап, оларды бес жұмыс күні ішінде облыстың, республикалық маңызы бар қаланың және астананың ақшалай өтемақы төлеу жөнiндегi уәкілеттi ұйымдарына жібередi.</w:t>
      </w:r>
    </w:p>
    <w:bookmarkStart w:name="z58" w:id="16"/>
    <w:p>
      <w:pPr>
        <w:spacing w:after="0"/>
        <w:ind w:left="0"/>
        <w:jc w:val="both"/>
      </w:pPr>
      <w:r>
        <w:rPr>
          <w:rFonts w:ascii="Times New Roman"/>
          <w:b w:val="false"/>
          <w:i w:val="false"/>
          <w:color w:val="000000"/>
          <w:sz w:val="28"/>
        </w:rPr>
        <w:t>
      4. Облыстың, республикалық маңызы бар қаланың және астананың ақшалай өтемақы төлеу жөнiндегi уәкiлеттi ұйымдары iстерді және ақшалай өтемақы тағайындау туралы шешiмдердің жобаларын бес жұмыс күні ішінде ақшалай өтемақы тағайындау жөнiндегi тиiстi уәкiлеттi органға жібереді.</w:t>
      </w:r>
    </w:p>
    <w:bookmarkEnd w:id="16"/>
    <w:bookmarkStart w:name="z59" w:id="17"/>
    <w:p>
      <w:pPr>
        <w:spacing w:after="0"/>
        <w:ind w:left="0"/>
        <w:jc w:val="both"/>
      </w:pPr>
      <w:r>
        <w:rPr>
          <w:rFonts w:ascii="Times New Roman"/>
          <w:b w:val="false"/>
          <w:i w:val="false"/>
          <w:color w:val="000000"/>
          <w:sz w:val="28"/>
        </w:rPr>
        <w:t>
      5. Ақтау туралы анықтамада бас бостандығынан айыру орындарында, психиатриялық мекемелерде, арнайы қоныстарда болған уақыты, сондай-ақ бас бостандығы шектеулi жағдайда мәжбүрлi еңбекке (оның iшiнде "еңбек армиясы", "НКВД жұмысшылар колониясы" деп аталатындарда) тартылған уақыты туралы ақпарат жеткiлiксiз көрсетiлген жағдайда ақшалай өтемақы тағайындау жөнiндегi уәкiлеттi органдар мен ақшалай өтемақы беру жөнiндегi уәкiлетті ұйымдар прокуратура органдарының архивтерінен қосымша анықтамаларды сұратып алуға құқылы.</w:t>
      </w:r>
    </w:p>
    <w:bookmarkEnd w:id="17"/>
    <w:bookmarkStart w:name="z60" w:id="18"/>
    <w:p>
      <w:pPr>
        <w:spacing w:after="0"/>
        <w:ind w:left="0"/>
        <w:jc w:val="both"/>
      </w:pPr>
      <w:r>
        <w:rPr>
          <w:rFonts w:ascii="Times New Roman"/>
          <w:b w:val="false"/>
          <w:i w:val="false"/>
          <w:color w:val="000000"/>
          <w:sz w:val="28"/>
        </w:rPr>
        <w:t>
      6. Бас бостандығынан айыру орындарында, психиатриялық мекемелерде, арнайы қоныстарда негiзсiз қуғын-сүргiнге ұшыраған адамдардың болған мерзiмi, сондай-ақ бас бостандығы шектеулi жағдайда мәжбүрлi еңбекке (оның iшiнде "еңбек армиясы", "НКВД жұмысшылар колониясы" деп аталатындарда) тартылған уақыты көрсетiлген, ақталғанын растайтын анықтама келiп түскен кезде ақталуы туралы бұрын берiлген анықтама ақшалай өтемақы тағайындауға негiз болып табылады.</w:t>
      </w:r>
    </w:p>
    <w:bookmarkEnd w:id="18"/>
    <w:bookmarkStart w:name="z61" w:id="19"/>
    <w:p>
      <w:pPr>
        <w:spacing w:after="0"/>
        <w:ind w:left="0"/>
        <w:jc w:val="both"/>
      </w:pPr>
      <w:r>
        <w:rPr>
          <w:rFonts w:ascii="Times New Roman"/>
          <w:b w:val="false"/>
          <w:i w:val="false"/>
          <w:color w:val="000000"/>
          <w:sz w:val="28"/>
        </w:rPr>
        <w:t>
      7. Ақшалай өтемақы тағайындау жөнiндегi уәкілеттi орган облыстың, республикалық маңызы бар қаланың және астананың ақшалай өтемақы төлеу жөнiндегi уәкiлеттi ұйымдарынан құжаттар мен шешiмдердің жобалары келiп түскен күннен бастап бес жұмыс күні ішінде ақшалай өтемақы тағайындау не оны тағайындаудан бас тарту жөнiнде шешiм қабылдайды және iс пен бұл шешiмдердi белгiленген тәртіппен ақшалай өтемақы төлеу жөніндегі аудандық (қалалық) уәкiлеттi ұйымдарға бередi.</w:t>
      </w:r>
    </w:p>
    <w:bookmarkEnd w:id="19"/>
    <w:p>
      <w:pPr>
        <w:spacing w:after="0"/>
        <w:ind w:left="0"/>
        <w:jc w:val="both"/>
      </w:pPr>
      <w:r>
        <w:rPr>
          <w:rFonts w:ascii="Times New Roman"/>
          <w:b w:val="false"/>
          <w:i w:val="false"/>
          <w:color w:val="000000"/>
          <w:sz w:val="28"/>
        </w:rPr>
        <w:t>
      Ақшалай өтемақы тағайындау не тағайындаудан бас тарту туралы шешiмге ақшалай өтемақы тағайындау жөнiндегі уәкiлеттi органның басшысы (не оның мiндетiн атқарушы адам) қол қояды.</w:t>
      </w:r>
    </w:p>
    <w:p>
      <w:pPr>
        <w:spacing w:after="0"/>
        <w:ind w:left="0"/>
        <w:jc w:val="both"/>
      </w:pPr>
      <w:r>
        <w:rPr>
          <w:rFonts w:ascii="Times New Roman"/>
          <w:b w:val="false"/>
          <w:i w:val="false"/>
          <w:color w:val="000000"/>
          <w:sz w:val="28"/>
        </w:rPr>
        <w:t>
      Ақшалай өтемақы тағайындаудан бас тартылған жағдайда ақшалай өтемақы тағайындау жөнiндегi уәкiлеттi орган оны тағайындаудан бас тартудың себебiн жазбаша уәждейдi және облыстың, республикалық маңызы бар қаланың және астананың ақшалай өтемақы төлеу жөнiндегi уәкiлеттi ұйымдары арқылы тиiстi құжаттарды өтiнiш иесiне бepу үшiн аудандық (қалалық) ақшалай өтемақы төлеу жөнiндегі уәкiлетті органдарға қайтарып бередi.</w:t>
      </w:r>
    </w:p>
    <w:bookmarkStart w:name="z62" w:id="20"/>
    <w:p>
      <w:pPr>
        <w:spacing w:after="0"/>
        <w:ind w:left="0"/>
        <w:jc w:val="both"/>
      </w:pPr>
      <w:r>
        <w:rPr>
          <w:rFonts w:ascii="Times New Roman"/>
          <w:b w:val="false"/>
          <w:i w:val="false"/>
          <w:color w:val="000000"/>
          <w:sz w:val="28"/>
        </w:rPr>
        <w:t>
      8. Айлық есептiк көрсеткiш өзгерген кезде ақшалай өтемақы сомасын қайта есептеуді аудандық (қалалық) ақшалай өтемақы төлеу жөнiндегi уәкiлеттi ұйым жүргізеді, ол облыстың, республикалық маңызы бар қаланың және астананың ақшалай өтемақы төлеу жөнiндегi уәкiлеттi ұйымы арқылы ақшалай өтемақы тағайындау жөнiндегі уәкілетті органға тиiсті шешiмнің жобасын бекітуге жiбередi. Ақшалай өтемақы тағайындау жөнiндегі уәкілетті орган ақшалай өтемақыны есептеудiң дұрыстығын тексередi және үш жұмыс күні ішінде ақшалай өтемақыны бекiтедi не оны қайта есептеу жөнiнде шешiм шығарады.</w:t>
      </w:r>
    </w:p>
    <w:bookmarkEnd w:id="20"/>
    <w:bookmarkStart w:name="z63" w:id="21"/>
    <w:p>
      <w:pPr>
        <w:spacing w:after="0"/>
        <w:ind w:left="0"/>
        <w:jc w:val="both"/>
      </w:pPr>
      <w:r>
        <w:rPr>
          <w:rFonts w:ascii="Times New Roman"/>
          <w:b w:val="false"/>
          <w:i w:val="false"/>
          <w:color w:val="000000"/>
          <w:sz w:val="28"/>
        </w:rPr>
        <w:t xml:space="preserve">
      9. Егер ақшалай өтемақылар Заңның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23-баптарының</w:t>
      </w:r>
      <w:r>
        <w:rPr>
          <w:rFonts w:ascii="Times New Roman"/>
          <w:b w:val="false"/>
          <w:i w:val="false"/>
          <w:color w:val="000000"/>
          <w:sz w:val="28"/>
        </w:rPr>
        <w:t xml:space="preserve"> қолданылуы жаңғыртылғанға дейiн тағайындалған болса, онда аудандық (қалалық) ақшалай өтемақы төлеу жөнiндегi уәкiлетті ұйымдар облыстың, республикалық маңызы бар қаланың және астананың ақшалай өтемақы төлеу жөнiндегi уәкiлеттi ұйымдары арқылы ақшалай өтемақы тағайындау туралы шешiмнiң жобасын ақшалай өтемақы тағайындау жөнiндегі уәкілеттi органға ұсынады, ол қолданылып жүрген айлық есептік көрсеткiштiң мөлшерiн ескере отырып, оны бекiту туралы шешiм шығарады.</w:t>
      </w:r>
    </w:p>
    <w:bookmarkEnd w:id="21"/>
    <w:bookmarkStart w:name="z64" w:id="22"/>
    <w:p>
      <w:pPr>
        <w:spacing w:after="0"/>
        <w:ind w:left="0"/>
        <w:jc w:val="left"/>
      </w:pPr>
      <w:r>
        <w:rPr>
          <w:rFonts w:ascii="Times New Roman"/>
          <w:b/>
          <w:i w:val="false"/>
          <w:color w:val="000000"/>
        </w:rPr>
        <w:t xml:space="preserve"> 3-тарау. Ақшалай өтемақы төлеу тәртiбi</w:t>
      </w:r>
    </w:p>
    <w:bookmarkEnd w:id="22"/>
    <w:bookmarkStart w:name="z65" w:id="23"/>
    <w:p>
      <w:pPr>
        <w:spacing w:after="0"/>
        <w:ind w:left="0"/>
        <w:jc w:val="both"/>
      </w:pPr>
      <w:r>
        <w:rPr>
          <w:rFonts w:ascii="Times New Roman"/>
          <w:b w:val="false"/>
          <w:i w:val="false"/>
          <w:color w:val="000000"/>
          <w:sz w:val="28"/>
        </w:rPr>
        <w:t>
      10. Ақшалай өтемақылар төлеудi ақшалай өтемақы төлеу жөнiндегi уәкiлеттi ұйым ақшалай өтемақы беру жөнiндегі уәкiлетті ұйымдар арқылы ақшалай өтемақы тағайындау жөнiндегi уәкілетті органдардың шешiмiне сәйкес ақшалай өтемақы алуға құқығы бар алушылардың банк шотына есептеу жолымен жүзеге асырады.</w:t>
      </w:r>
    </w:p>
    <w:bookmarkEnd w:id="23"/>
    <w:p>
      <w:pPr>
        <w:spacing w:after="0"/>
        <w:ind w:left="0"/>
        <w:jc w:val="both"/>
      </w:pPr>
      <w:r>
        <w:rPr>
          <w:rFonts w:ascii="Times New Roman"/>
          <w:b w:val="false"/>
          <w:i w:val="false"/>
          <w:color w:val="000000"/>
          <w:sz w:val="28"/>
        </w:rPr>
        <w:t>
      Қаражатты MT100 форматындағы төлем тапсырыстарымен аударған кезде аудандық (қалалық) ақшалай өтемақы төлеу жөнiндегi уәкiлетті ұйымдар тiзiм-ведомостарды дайындайды және оларды ақшалай өтемақы беру жөнiндегi уәкiлетті ұйымдарға бередi.</w:t>
      </w:r>
    </w:p>
    <w:p>
      <w:pPr>
        <w:spacing w:after="0"/>
        <w:ind w:left="0"/>
        <w:jc w:val="both"/>
      </w:pPr>
      <w:r>
        <w:rPr>
          <w:rFonts w:ascii="Times New Roman"/>
          <w:b w:val="false"/>
          <w:i w:val="false"/>
          <w:color w:val="000000"/>
          <w:sz w:val="28"/>
        </w:rPr>
        <w:t>
      Ақшалай өтемақы беру жөнiндегi уәкiлеттi ұйым ақшалай қаражатты алғаннан кейiн тiзiм-ведомосқа сәйкес оны аудандар (қалалар) бойынша бөледi және төлеудi жүзеге асырады.</w:t>
      </w:r>
    </w:p>
    <w:p>
      <w:pPr>
        <w:spacing w:after="0"/>
        <w:ind w:left="0"/>
        <w:jc w:val="both"/>
      </w:pPr>
      <w:r>
        <w:rPr>
          <w:rFonts w:ascii="Times New Roman"/>
          <w:b w:val="false"/>
          <w:i w:val="false"/>
          <w:color w:val="000000"/>
          <w:sz w:val="28"/>
        </w:rPr>
        <w:t>
      Қаражатты МТ102 форматындағы төлем тапсырыстарымен аударған кезде ақшалай өтемақы беру жөнiндегi уәкiлетті ұйымдар тiзiм-ведомостарды электронды түрде алады.</w:t>
      </w:r>
    </w:p>
    <w:bookmarkStart w:name="z66" w:id="24"/>
    <w:p>
      <w:pPr>
        <w:spacing w:after="0"/>
        <w:ind w:left="0"/>
        <w:jc w:val="both"/>
      </w:pPr>
      <w:r>
        <w:rPr>
          <w:rFonts w:ascii="Times New Roman"/>
          <w:b w:val="false"/>
          <w:i w:val="false"/>
          <w:color w:val="000000"/>
          <w:sz w:val="28"/>
        </w:rPr>
        <w:t>
      11. Егер ақшалай өтемақы есептелген, бiрақ ақталған адам қайтыс болуы себебiнен алынбаған жағдайда өтемақының тағайындалған сомасы Қазақстан Республикасының заңнамасына сәйкес мұрагерлерiне төленедi.</w:t>
      </w:r>
    </w:p>
    <w:bookmarkEnd w:id="24"/>
    <w:bookmarkStart w:name="z67" w:id="25"/>
    <w:p>
      <w:pPr>
        <w:spacing w:after="0"/>
        <w:ind w:left="0"/>
        <w:jc w:val="both"/>
      </w:pPr>
      <w:r>
        <w:rPr>
          <w:rFonts w:ascii="Times New Roman"/>
          <w:b w:val="false"/>
          <w:i w:val="false"/>
          <w:color w:val="000000"/>
          <w:sz w:val="28"/>
        </w:rPr>
        <w:t>
      12. Аудандық (қалалық) ақшалай өтемақы төлеу жөнiндегi уәкiлеттi ұйымдар Қазақстан Республикасы Еңбек және халықты әлеуметтік қорғау министрлiгi көрсеткен күнге және ақшалай өтемақы тағайындау жөнiндегi уәкілеттi органдар шешiмдерiнiң негiзiнде ақшалай өтемақы алушылардың тiзiмiн жасайды және оны облыстың, республикалық маңызы бар қаланың және астананың ақшалай өтемақы төлеу жөнiндегi уәкілеттi ұйымдарына ұсынады.</w:t>
      </w:r>
    </w:p>
    <w:bookmarkEnd w:id="25"/>
    <w:bookmarkStart w:name="z68" w:id="26"/>
    <w:p>
      <w:pPr>
        <w:spacing w:after="0"/>
        <w:ind w:left="0"/>
        <w:jc w:val="both"/>
      </w:pPr>
      <w:r>
        <w:rPr>
          <w:rFonts w:ascii="Times New Roman"/>
          <w:b w:val="false"/>
          <w:i w:val="false"/>
          <w:color w:val="000000"/>
          <w:sz w:val="28"/>
        </w:rPr>
        <w:t>
      13. Облыстың, республикалық маңызы бар қаланың және астананың ақшалай өтемақы төлеу жөнiндегi уәкiлеттi ұйымдары ақшалай өтемақы төлеу үшiн қажетті қаражат туралы аудандық (қалалық) ақшалай өтемақы төлеу жөнiндегi уәкiлеттi ұйымдар берген ақпаратты жинақтайды және оны ақшалай өтемақы төлеу жөнiндегi уәкiлеттi ұйымға бередi.</w:t>
      </w:r>
    </w:p>
    <w:bookmarkEnd w:id="26"/>
    <w:bookmarkStart w:name="z69" w:id="27"/>
    <w:p>
      <w:pPr>
        <w:spacing w:after="0"/>
        <w:ind w:left="0"/>
        <w:jc w:val="both"/>
      </w:pPr>
      <w:r>
        <w:rPr>
          <w:rFonts w:ascii="Times New Roman"/>
          <w:b w:val="false"/>
          <w:i w:val="false"/>
          <w:color w:val="000000"/>
          <w:sz w:val="28"/>
        </w:rPr>
        <w:t>
      14. Ақшалай өтемақы төлеу жөнiндегi уәкiлеттi ұйым Қазақстан Республикасы Еңбек және халықты әлеуметтік қорғау министрлiгi айқындаған мерзiмде Қазақстан Республикасы Еңбек және халықты әлеуметтік қорғау министрлiгiне ақшалай өтемақы төлеу үшін қажеттi қаражаттың қажеттілігі туралы ақпарат береді.</w:t>
      </w:r>
    </w:p>
    <w:bookmarkEnd w:id="27"/>
    <w:bookmarkStart w:name="z70" w:id="28"/>
    <w:p>
      <w:pPr>
        <w:spacing w:after="0"/>
        <w:ind w:left="0"/>
        <w:jc w:val="both"/>
      </w:pPr>
      <w:r>
        <w:rPr>
          <w:rFonts w:ascii="Times New Roman"/>
          <w:b w:val="false"/>
          <w:i w:val="false"/>
          <w:color w:val="000000"/>
          <w:sz w:val="28"/>
        </w:rPr>
        <w:t>
      15. Қазақстан Республикасы Еңбек және халықты әлеуметтік қорғау министрлiгi өзінің мiндеттемелерi мен төлемдерi бойынша тиiстi жылға арналған қаржыландыру жоспарларына сәйкес бөлінген сомалар шегiнде ақшалай өтемақы төлеу жөнiндегi уәкiлеттi ұйымның банк шотына қаражат аударады.</w:t>
      </w:r>
    </w:p>
    <w:bookmarkEnd w:id="28"/>
    <w:bookmarkStart w:name="z71" w:id="29"/>
    <w:p>
      <w:pPr>
        <w:spacing w:after="0"/>
        <w:ind w:left="0"/>
        <w:jc w:val="both"/>
      </w:pPr>
      <w:r>
        <w:rPr>
          <w:rFonts w:ascii="Times New Roman"/>
          <w:b w:val="false"/>
          <w:i w:val="false"/>
          <w:color w:val="000000"/>
          <w:sz w:val="28"/>
        </w:rPr>
        <w:t>
      16. Ақшалай өтемақы төлеу жөнiндегi уәкiлеттi ұйым бөлiнген қаражат пен төлем тәртібiне сәйкес облыстар, республикалық маңызы бар қалалар және астана бойынша ақшалай өтемақы төлеу графигін жасайды.</w:t>
      </w:r>
    </w:p>
    <w:bookmarkEnd w:id="29"/>
    <w:bookmarkStart w:name="z72" w:id="30"/>
    <w:p>
      <w:pPr>
        <w:spacing w:after="0"/>
        <w:ind w:left="0"/>
        <w:jc w:val="both"/>
      </w:pPr>
      <w:r>
        <w:rPr>
          <w:rFonts w:ascii="Times New Roman"/>
          <w:b w:val="false"/>
          <w:i w:val="false"/>
          <w:color w:val="000000"/>
          <w:sz w:val="28"/>
        </w:rPr>
        <w:t>
      17. Ақшалай өтемақы төлеу жөнiндегi уәкілеттi ұйым банктiк үш күн iшiнде алынған қаражатты белгіленген тәртiппен төлем тапсырыстарымен ақшалай өтемақы беру жөнiндегi уәкiлеттi ұйымға аударады.</w:t>
      </w:r>
    </w:p>
    <w:bookmarkEnd w:id="30"/>
    <w:bookmarkStart w:name="z73" w:id="31"/>
    <w:p>
      <w:pPr>
        <w:spacing w:after="0"/>
        <w:ind w:left="0"/>
        <w:jc w:val="both"/>
      </w:pPr>
      <w:r>
        <w:rPr>
          <w:rFonts w:ascii="Times New Roman"/>
          <w:b w:val="false"/>
          <w:i w:val="false"/>
          <w:color w:val="000000"/>
          <w:sz w:val="28"/>
        </w:rPr>
        <w:t>
      18. Ақшалай өтемақы беру жөнiндегi уәкiлеттi ұйым ақшалай қаражатты алған кезде алушыларға ақшалай өтемақы берудi белгiленген тәртiппен жүзеге асырады.</w:t>
      </w:r>
    </w:p>
    <w:bookmarkEnd w:id="31"/>
    <w:bookmarkStart w:name="z74" w:id="32"/>
    <w:p>
      <w:pPr>
        <w:spacing w:after="0"/>
        <w:ind w:left="0"/>
        <w:jc w:val="both"/>
      </w:pPr>
      <w:r>
        <w:rPr>
          <w:rFonts w:ascii="Times New Roman"/>
          <w:b w:val="false"/>
          <w:i w:val="false"/>
          <w:color w:val="000000"/>
          <w:sz w:val="28"/>
        </w:rPr>
        <w:t>
      19. Төленген ақшалай өтемақы сомалары бойынша облыстық, аудандық (қалалық) ақшалай өтемақы төлеу жөнiндегi уәкiлеттi ұйымдар мен ақшалай өтемақы беру жөнiндегi уәкiлеттi ұйымдар арасында салыстырып тексеру актілері жасалады.</w:t>
      </w:r>
    </w:p>
    <w:bookmarkEnd w:id="32"/>
    <w:bookmarkStart w:name="z75" w:id="33"/>
    <w:p>
      <w:pPr>
        <w:spacing w:after="0"/>
        <w:ind w:left="0"/>
        <w:jc w:val="both"/>
      </w:pPr>
      <w:r>
        <w:rPr>
          <w:rFonts w:ascii="Times New Roman"/>
          <w:b w:val="false"/>
          <w:i w:val="false"/>
          <w:color w:val="000000"/>
          <w:sz w:val="28"/>
        </w:rPr>
        <w:t>
      20. Бөлiнген трансферттер бойынша Қазақстан Республикасы Еңбек және халықты әлеуметтік қорғау министрлiгi мен ақшалай өтемақы төлеу жөнiндегі уәкiлетті ұйымның арасында ай сайын салыстырып тексеру актісi жасалады.</w:t>
      </w:r>
    </w:p>
    <w:bookmarkEnd w:id="33"/>
    <w:bookmarkStart w:name="z76" w:id="34"/>
    <w:p>
      <w:pPr>
        <w:spacing w:after="0"/>
        <w:ind w:left="0"/>
        <w:jc w:val="both"/>
      </w:pPr>
      <w:r>
        <w:rPr>
          <w:rFonts w:ascii="Times New Roman"/>
          <w:b w:val="false"/>
          <w:i w:val="false"/>
          <w:color w:val="000000"/>
          <w:sz w:val="28"/>
        </w:rPr>
        <w:t>
      21. Ақшалай өтемақы беру жөнiндегi қызметтерге ақы төлеу ақшалай өтемақы төлеу жөнiндегi уәкiлеттi ұйым мен ақшалай өтемақыны беру жөнiндегi уәкiлеттi ұйым арасында заңнамада белгiленген тәртіппен жасалған шарт негiзiнде жүргiзiледi.</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Жаппай саяси қуғын-сүргiндер</w:t>
            </w:r>
            <w:r>
              <w:br/>
            </w:r>
            <w:r>
              <w:rPr>
                <w:rFonts w:ascii="Times New Roman"/>
                <w:b w:val="false"/>
                <w:i w:val="false"/>
                <w:color w:val="000000"/>
                <w:sz w:val="20"/>
              </w:rPr>
              <w:t>құрбандарына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w:t>
            </w:r>
          </w:p>
          <w:p>
            <w:pPr>
              <w:spacing w:after="20"/>
              <w:ind w:left="20"/>
              <w:jc w:val="both"/>
            </w:pPr>
            <w:r>
              <w:rPr>
                <w:rFonts w:ascii="Times New Roman"/>
                <w:b w:val="false"/>
                <w:i w:val="false"/>
                <w:color w:val="000000"/>
                <w:sz w:val="20"/>
              </w:rPr>
              <w:t>және халықты әлеуметтік қорғау</w:t>
            </w:r>
          </w:p>
          <w:p>
            <w:pPr>
              <w:spacing w:after="20"/>
              <w:ind w:left="20"/>
              <w:jc w:val="both"/>
            </w:pPr>
            <w:r>
              <w:rPr>
                <w:rFonts w:ascii="Times New Roman"/>
                <w:b w:val="false"/>
                <w:i w:val="false"/>
                <w:color w:val="000000"/>
                <w:sz w:val="20"/>
              </w:rPr>
              <w:t>министрлігінің Еңбек және</w:t>
            </w:r>
          </w:p>
          <w:p>
            <w:pPr>
              <w:spacing w:after="20"/>
              <w:ind w:left="20"/>
              <w:jc w:val="both"/>
            </w:pPr>
            <w:r>
              <w:rPr>
                <w:rFonts w:ascii="Times New Roman"/>
                <w:b w:val="false"/>
                <w:i w:val="false"/>
                <w:color w:val="000000"/>
                <w:sz w:val="20"/>
              </w:rPr>
              <w:t>әлеуметтік қорғау комитеті</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аумақтық бөлімшесінің</w:t>
            </w:r>
          </w:p>
          <w:p>
            <w:pPr>
              <w:spacing w:after="20"/>
              <w:ind w:left="20"/>
              <w:jc w:val="both"/>
            </w:pPr>
            <w:r>
              <w:rPr>
                <w:rFonts w:ascii="Times New Roman"/>
                <w:b w:val="false"/>
                <w:i w:val="false"/>
                <w:color w:val="000000"/>
                <w:sz w:val="20"/>
              </w:rPr>
              <w:t>басшысына</w:t>
            </w:r>
          </w:p>
        </w:tc>
      </w:tr>
    </w:tbl>
    <w:bookmarkStart w:name="z78" w:id="35"/>
    <w:p>
      <w:pPr>
        <w:spacing w:after="0"/>
        <w:ind w:left="0"/>
        <w:jc w:val="left"/>
      </w:pPr>
      <w:r>
        <w:rPr>
          <w:rFonts w:ascii="Times New Roman"/>
          <w:b/>
          <w:i w:val="false"/>
          <w:color w:val="000000"/>
        </w:rPr>
        <w:t xml:space="preserve"> Өтiнiш</w:t>
      </w:r>
    </w:p>
    <w:bookmarkEnd w:id="35"/>
    <w:p>
      <w:pPr>
        <w:spacing w:after="0"/>
        <w:ind w:left="0"/>
        <w:jc w:val="both"/>
      </w:pPr>
      <w:r>
        <w:rPr>
          <w:rFonts w:ascii="Times New Roman"/>
          <w:b w:val="false"/>
          <w:i w:val="false"/>
          <w:color w:val="000000"/>
          <w:sz w:val="28"/>
        </w:rPr>
        <w:t>
      Маған біржолғы ақшалай өтемақы тағайындауыңызды сұраймын</w:t>
      </w:r>
    </w:p>
    <w:p>
      <w:pPr>
        <w:spacing w:after="0"/>
        <w:ind w:left="0"/>
        <w:jc w:val="both"/>
      </w:pPr>
      <w:r>
        <w:rPr>
          <w:rFonts w:ascii="Times New Roman"/>
          <w:b w:val="false"/>
          <w:i w:val="false"/>
          <w:color w:val="000000"/>
          <w:sz w:val="28"/>
        </w:rPr>
        <w:t>
      Тегi 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w:t>
      </w:r>
    </w:p>
    <w:p>
      <w:pPr>
        <w:spacing w:after="0"/>
        <w:ind w:left="0"/>
        <w:jc w:val="both"/>
      </w:pPr>
      <w:r>
        <w:rPr>
          <w:rFonts w:ascii="Times New Roman"/>
          <w:b w:val="false"/>
          <w:i w:val="false"/>
          <w:color w:val="000000"/>
          <w:sz w:val="28"/>
        </w:rPr>
        <w:t>
      Туған күні ______ ж. "___" _____________________________________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түрi ________________________</w:t>
      </w:r>
    </w:p>
    <w:p>
      <w:pPr>
        <w:spacing w:after="0"/>
        <w:ind w:left="0"/>
        <w:jc w:val="both"/>
      </w:pPr>
      <w:r>
        <w:rPr>
          <w:rFonts w:ascii="Times New Roman"/>
          <w:b w:val="false"/>
          <w:i w:val="false"/>
          <w:color w:val="000000"/>
          <w:sz w:val="28"/>
        </w:rPr>
        <w:t>
       (құжаттың түрi көрсетіледі)</w:t>
      </w:r>
    </w:p>
    <w:p>
      <w:pPr>
        <w:spacing w:after="0"/>
        <w:ind w:left="0"/>
        <w:jc w:val="both"/>
      </w:pPr>
      <w:r>
        <w:rPr>
          <w:rFonts w:ascii="Times New Roman"/>
          <w:b w:val="false"/>
          <w:i w:val="false"/>
          <w:color w:val="000000"/>
          <w:sz w:val="28"/>
        </w:rPr>
        <w:t>
      Сериясы _________ нөмiрi ___________ кiм берді ____</w:t>
      </w:r>
    </w:p>
    <w:p>
      <w:pPr>
        <w:spacing w:after="0"/>
        <w:ind w:left="0"/>
        <w:jc w:val="both"/>
      </w:pPr>
      <w:r>
        <w:rPr>
          <w:rFonts w:ascii="Times New Roman"/>
          <w:b w:val="false"/>
          <w:i w:val="false"/>
          <w:color w:val="000000"/>
          <w:sz w:val="28"/>
        </w:rPr>
        <w:t>
      Банк шотының №__________________,</w:t>
      </w:r>
    </w:p>
    <w:p>
      <w:pPr>
        <w:spacing w:after="0"/>
        <w:ind w:left="0"/>
        <w:jc w:val="both"/>
      </w:pPr>
      <w:r>
        <w:rPr>
          <w:rFonts w:ascii="Times New Roman"/>
          <w:b w:val="false"/>
          <w:i w:val="false"/>
          <w:color w:val="000000"/>
          <w:sz w:val="28"/>
        </w:rPr>
        <w:t>
      Банк атауы_____________________________________</w:t>
      </w:r>
    </w:p>
    <w:p>
      <w:pPr>
        <w:spacing w:after="0"/>
        <w:ind w:left="0"/>
        <w:jc w:val="both"/>
      </w:pPr>
      <w:r>
        <w:rPr>
          <w:rFonts w:ascii="Times New Roman"/>
          <w:b w:val="false"/>
          <w:i w:val="false"/>
          <w:color w:val="000000"/>
          <w:sz w:val="28"/>
        </w:rPr>
        <w:t>
      Зейнетақы, мүгедектiгi бойынша, асыраушыдан айырылу жағдайы бойынша,</w:t>
      </w:r>
    </w:p>
    <w:p>
      <w:pPr>
        <w:spacing w:after="0"/>
        <w:ind w:left="0"/>
        <w:jc w:val="both"/>
      </w:pPr>
      <w:r>
        <w:rPr>
          <w:rFonts w:ascii="Times New Roman"/>
          <w:b w:val="false"/>
          <w:i w:val="false"/>
          <w:color w:val="000000"/>
          <w:sz w:val="28"/>
        </w:rPr>
        <w:t>
      жасына байланысты мемлекеттiк әлеуметтiк жәрдемақы, мемлекеттік</w:t>
      </w:r>
    </w:p>
    <w:p>
      <w:pPr>
        <w:spacing w:after="0"/>
        <w:ind w:left="0"/>
        <w:jc w:val="both"/>
      </w:pPr>
      <w:r>
        <w:rPr>
          <w:rFonts w:ascii="Times New Roman"/>
          <w:b w:val="false"/>
          <w:i w:val="false"/>
          <w:color w:val="000000"/>
          <w:sz w:val="28"/>
        </w:rPr>
        <w:t>
      арнайы жәрдемақы, арнайы мемлекеттiк жәрдемақы аламын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(қажеттісінің асты сызылады)</w:t>
      </w:r>
    </w:p>
    <w:p>
      <w:pPr>
        <w:spacing w:after="0"/>
        <w:ind w:left="0"/>
        <w:jc w:val="both"/>
      </w:pPr>
      <w:r>
        <w:rPr>
          <w:rFonts w:ascii="Times New Roman"/>
          <w:b w:val="false"/>
          <w:i w:val="false"/>
          <w:color w:val="000000"/>
          <w:sz w:val="28"/>
        </w:rPr>
        <w:t>
      Бiржолғы ақшалай өтемақының бiр бөлiгiн немесе толық мөлшерiн бұрын</w:t>
      </w:r>
    </w:p>
    <w:p>
      <w:pPr>
        <w:spacing w:after="0"/>
        <w:ind w:left="0"/>
        <w:jc w:val="both"/>
      </w:pPr>
      <w:r>
        <w:rPr>
          <w:rFonts w:ascii="Times New Roman"/>
          <w:b w:val="false"/>
          <w:i w:val="false"/>
          <w:color w:val="000000"/>
          <w:sz w:val="28"/>
        </w:rPr>
        <w:t>
      басқа республикада алғаны-алмағаны (жоқ, иә; алған болса, қандай негiзде алғаны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Ақтау туралы анықтаманың нөмiрi және оның берiлген күні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Біржолғы ақшалай өтемақы тағайындау үшін қажетті менің дербес</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Күні _______________________________</w:t>
      </w:r>
    </w:p>
    <w:p>
      <w:pPr>
        <w:spacing w:after="0"/>
        <w:ind w:left="0"/>
        <w:jc w:val="both"/>
      </w:pPr>
      <w:r>
        <w:rPr>
          <w:rFonts w:ascii="Times New Roman"/>
          <w:b w:val="false"/>
          <w:i w:val="false"/>
          <w:color w:val="000000"/>
          <w:sz w:val="28"/>
        </w:rPr>
        <w:t>
      Өтінiш берушінің қолы _______________</w:t>
      </w:r>
    </w:p>
    <w:p>
      <w:pPr>
        <w:spacing w:after="0"/>
        <w:ind w:left="0"/>
        <w:jc w:val="both"/>
      </w:pPr>
      <w:r>
        <w:rPr>
          <w:rFonts w:ascii="Times New Roman"/>
          <w:b w:val="false"/>
          <w:i w:val="false"/>
          <w:color w:val="000000"/>
          <w:sz w:val="28"/>
        </w:rPr>
        <w:t>
      Өтінiш қабылданды (күнi) ___________________</w:t>
      </w:r>
    </w:p>
    <w:p>
      <w:pPr>
        <w:spacing w:after="0"/>
        <w:ind w:left="0"/>
        <w:jc w:val="both"/>
      </w:pPr>
      <w:r>
        <w:rPr>
          <w:rFonts w:ascii="Times New Roman"/>
          <w:b w:val="false"/>
          <w:i w:val="false"/>
          <w:color w:val="000000"/>
          <w:sz w:val="28"/>
        </w:rPr>
        <w:t>
      Өтiнiштi қабылдаған маманның Т.А.Ә. (бар болса)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Жаппай саяси қуғын-сүргiндер</w:t>
            </w:r>
            <w:r>
              <w:br/>
            </w:r>
            <w:r>
              <w:rPr>
                <w:rFonts w:ascii="Times New Roman"/>
                <w:b w:val="false"/>
                <w:i w:val="false"/>
                <w:color w:val="000000"/>
                <w:sz w:val="20"/>
              </w:rPr>
              <w:t>құрбандарына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0" w:id="36"/>
    <w:p>
      <w:pPr>
        <w:spacing w:after="0"/>
        <w:ind w:left="0"/>
        <w:jc w:val="left"/>
      </w:pPr>
      <w:r>
        <w:rPr>
          <w:rFonts w:ascii="Times New Roman"/>
          <w:b/>
          <w:i w:val="false"/>
          <w:color w:val="000000"/>
        </w:rPr>
        <w:t xml:space="preserve"> Ақшалай өтемақы тағайындау туралы шешім</w:t>
      </w:r>
    </w:p>
    <w:bookmarkEnd w:id="36"/>
    <w:p>
      <w:pPr>
        <w:spacing w:after="0"/>
        <w:ind w:left="0"/>
        <w:jc w:val="both"/>
      </w:pPr>
      <w:r>
        <w:rPr>
          <w:rFonts w:ascii="Times New Roman"/>
          <w:b w:val="false"/>
          <w:i w:val="false"/>
          <w:color w:val="000000"/>
          <w:sz w:val="28"/>
        </w:rPr>
        <w:t>
      20__ж. _____ № ______</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w:t>
      </w:r>
    </w:p>
    <w:p>
      <w:pPr>
        <w:spacing w:after="0"/>
        <w:ind w:left="0"/>
        <w:jc w:val="both"/>
      </w:pPr>
      <w:r>
        <w:rPr>
          <w:rFonts w:ascii="Times New Roman"/>
          <w:b w:val="false"/>
          <w:i w:val="false"/>
          <w:color w:val="000000"/>
          <w:sz w:val="28"/>
        </w:rPr>
        <w:t>
      Еңбек және әлеуметтік қорғау комитетінің</w:t>
      </w:r>
    </w:p>
    <w:p>
      <w:pPr>
        <w:spacing w:after="0"/>
        <w:ind w:left="0"/>
        <w:jc w:val="both"/>
      </w:pPr>
      <w:r>
        <w:rPr>
          <w:rFonts w:ascii="Times New Roman"/>
          <w:b w:val="false"/>
          <w:i w:val="false"/>
          <w:color w:val="000000"/>
          <w:sz w:val="28"/>
        </w:rPr>
        <w:t>
       ______________ облысы (қаласы) бойынша департаменті</w:t>
      </w:r>
    </w:p>
    <w:p>
      <w:pPr>
        <w:spacing w:after="0"/>
        <w:ind w:left="0"/>
        <w:jc w:val="both"/>
      </w:pPr>
      <w:r>
        <w:rPr>
          <w:rFonts w:ascii="Times New Roman"/>
          <w:b w:val="false"/>
          <w:i w:val="false"/>
          <w:color w:val="000000"/>
          <w:sz w:val="28"/>
        </w:rPr>
        <w:t>
      Азамат _________________________________________________</w:t>
      </w:r>
    </w:p>
    <w:p>
      <w:pPr>
        <w:spacing w:after="0"/>
        <w:ind w:left="0"/>
        <w:jc w:val="both"/>
      </w:pPr>
      <w:r>
        <w:rPr>
          <w:rFonts w:ascii="Times New Roman"/>
          <w:b w:val="false"/>
          <w:i w:val="false"/>
          <w:color w:val="000000"/>
          <w:sz w:val="28"/>
        </w:rPr>
        <w:t>
       (тегi, аты, әкесiнің аты (бар болса)</w:t>
      </w:r>
    </w:p>
    <w:p>
      <w:pPr>
        <w:spacing w:after="0"/>
        <w:ind w:left="0"/>
        <w:jc w:val="both"/>
      </w:pPr>
      <w:r>
        <w:rPr>
          <w:rFonts w:ascii="Times New Roman"/>
          <w:b w:val="false"/>
          <w:i w:val="false"/>
          <w:color w:val="000000"/>
          <w:sz w:val="28"/>
        </w:rPr>
        <w:t>
      Жынысы _________________ Туған күнi _____________________</w:t>
      </w:r>
    </w:p>
    <w:p>
      <w:pPr>
        <w:spacing w:after="0"/>
        <w:ind w:left="0"/>
        <w:jc w:val="both"/>
      </w:pPr>
      <w:r>
        <w:rPr>
          <w:rFonts w:ascii="Times New Roman"/>
          <w:b w:val="false"/>
          <w:i w:val="false"/>
          <w:color w:val="000000"/>
          <w:sz w:val="28"/>
        </w:rPr>
        <w:t>
      Ақтау туралы анықтаманың берiлген күнi ____________________</w:t>
      </w:r>
    </w:p>
    <w:p>
      <w:pPr>
        <w:spacing w:after="0"/>
        <w:ind w:left="0"/>
        <w:jc w:val="both"/>
      </w:pPr>
      <w:r>
        <w:rPr>
          <w:rFonts w:ascii="Times New Roman"/>
          <w:b w:val="false"/>
          <w:i w:val="false"/>
          <w:color w:val="000000"/>
          <w:sz w:val="28"/>
        </w:rPr>
        <w:t xml:space="preserve">
      Ақтау туралы анықтаманы берген органның атауы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_________________________________берiлген __________№ ________</w:t>
      </w:r>
    </w:p>
    <w:p>
      <w:pPr>
        <w:spacing w:after="0"/>
        <w:ind w:left="0"/>
        <w:jc w:val="both"/>
      </w:pPr>
      <w:r>
        <w:rPr>
          <w:rFonts w:ascii="Times New Roman"/>
          <w:b w:val="false"/>
          <w:i w:val="false"/>
          <w:color w:val="000000"/>
          <w:sz w:val="28"/>
        </w:rPr>
        <w:t>
       (тегi, аты, әкесiнің аты (бар болса)</w:t>
      </w:r>
    </w:p>
    <w:p>
      <w:pPr>
        <w:spacing w:after="0"/>
        <w:ind w:left="0"/>
        <w:jc w:val="both"/>
      </w:pPr>
      <w:r>
        <w:rPr>
          <w:rFonts w:ascii="Times New Roman"/>
          <w:b w:val="false"/>
          <w:i w:val="false"/>
          <w:color w:val="000000"/>
          <w:sz w:val="28"/>
        </w:rPr>
        <w:t>
      ақтау туралы анықтамаға сәйкес</w:t>
      </w:r>
    </w:p>
    <w:p>
      <w:pPr>
        <w:spacing w:after="0"/>
        <w:ind w:left="0"/>
        <w:jc w:val="both"/>
      </w:pPr>
      <w:r>
        <w:rPr>
          <w:rFonts w:ascii="Times New Roman"/>
          <w:b w:val="false"/>
          <w:i w:val="false"/>
          <w:color w:val="000000"/>
          <w:sz w:val="28"/>
        </w:rPr>
        <w:t>
      Бас бостандығынан айыру орындарында, психиатриялық мекемелерде, арнайы</w:t>
      </w:r>
    </w:p>
    <w:p>
      <w:pPr>
        <w:spacing w:after="0"/>
        <w:ind w:left="0"/>
        <w:jc w:val="both"/>
      </w:pPr>
      <w:r>
        <w:rPr>
          <w:rFonts w:ascii="Times New Roman"/>
          <w:b w:val="false"/>
          <w:i w:val="false"/>
          <w:color w:val="000000"/>
          <w:sz w:val="28"/>
        </w:rPr>
        <w:t>
      қоныстарда болған уақыты, сондай-ақ бостандығы шектелген жағдайда мәжбүрлi</w:t>
      </w:r>
    </w:p>
    <w:p>
      <w:pPr>
        <w:spacing w:after="0"/>
        <w:ind w:left="0"/>
        <w:jc w:val="both"/>
      </w:pPr>
      <w:r>
        <w:rPr>
          <w:rFonts w:ascii="Times New Roman"/>
          <w:b w:val="false"/>
          <w:i w:val="false"/>
          <w:color w:val="000000"/>
          <w:sz w:val="28"/>
        </w:rPr>
        <w:t>
      еңбекке тартылған (оның ішінде "еңбек армиясы", "НКВД жұмысшылар колоннасы"</w:t>
      </w:r>
    </w:p>
    <w:p>
      <w:pPr>
        <w:spacing w:after="0"/>
        <w:ind w:left="0"/>
        <w:jc w:val="both"/>
      </w:pPr>
      <w:r>
        <w:rPr>
          <w:rFonts w:ascii="Times New Roman"/>
          <w:b w:val="false"/>
          <w:i w:val="false"/>
          <w:color w:val="000000"/>
          <w:sz w:val="28"/>
        </w:rPr>
        <w:t>
      деп аталатындарда болған) уақыты 19__ж._____ - 19__ж.__________ аралығын</w:t>
      </w:r>
    </w:p>
    <w:p>
      <w:pPr>
        <w:spacing w:after="0"/>
        <w:ind w:left="0"/>
        <w:jc w:val="both"/>
      </w:pPr>
      <w:r>
        <w:rPr>
          <w:rFonts w:ascii="Times New Roman"/>
          <w:b w:val="false"/>
          <w:i w:val="false"/>
          <w:color w:val="000000"/>
          <w:sz w:val="28"/>
        </w:rPr>
        <w:t>
      құрайды.</w:t>
      </w:r>
    </w:p>
    <w:p>
      <w:pPr>
        <w:spacing w:after="0"/>
        <w:ind w:left="0"/>
        <w:jc w:val="both"/>
      </w:pPr>
      <w:r>
        <w:rPr>
          <w:rFonts w:ascii="Times New Roman"/>
          <w:b w:val="false"/>
          <w:i w:val="false"/>
          <w:color w:val="000000"/>
          <w:sz w:val="28"/>
        </w:rPr>
        <w:t>
      Бас бостандығынан айыру орындарында, психиатриялық мекемелерде, арнайы</w:t>
      </w:r>
    </w:p>
    <w:p>
      <w:pPr>
        <w:spacing w:after="0"/>
        <w:ind w:left="0"/>
        <w:jc w:val="both"/>
      </w:pPr>
      <w:r>
        <w:rPr>
          <w:rFonts w:ascii="Times New Roman"/>
          <w:b w:val="false"/>
          <w:i w:val="false"/>
          <w:color w:val="000000"/>
          <w:sz w:val="28"/>
        </w:rPr>
        <w:t>
      қоныстарда болған толық айлардың саны, сондай-ақ бостандығы шектелген жағдайда</w:t>
      </w:r>
    </w:p>
    <w:p>
      <w:pPr>
        <w:spacing w:after="0"/>
        <w:ind w:left="0"/>
        <w:jc w:val="both"/>
      </w:pPr>
      <w:r>
        <w:rPr>
          <w:rFonts w:ascii="Times New Roman"/>
          <w:b w:val="false"/>
          <w:i w:val="false"/>
          <w:color w:val="000000"/>
          <w:sz w:val="28"/>
        </w:rPr>
        <w:t>
      мәжбүрлi еңбекке тартылған (оның ішінде "еңбек армиясы", "НКВД жұмысшылар</w:t>
      </w:r>
    </w:p>
    <w:p>
      <w:pPr>
        <w:spacing w:after="0"/>
        <w:ind w:left="0"/>
        <w:jc w:val="both"/>
      </w:pPr>
      <w:r>
        <w:rPr>
          <w:rFonts w:ascii="Times New Roman"/>
          <w:b w:val="false"/>
          <w:i w:val="false"/>
          <w:color w:val="000000"/>
          <w:sz w:val="28"/>
        </w:rPr>
        <w:t>
      колоннасы" деп аталатындарда) уақыты</w:t>
      </w:r>
    </w:p>
    <w:p>
      <w:pPr>
        <w:spacing w:after="0"/>
        <w:ind w:left="0"/>
        <w:jc w:val="both"/>
      </w:pPr>
      <w:r>
        <w:rPr>
          <w:rFonts w:ascii="Times New Roman"/>
          <w:b w:val="false"/>
          <w:i w:val="false"/>
          <w:color w:val="000000"/>
          <w:sz w:val="28"/>
        </w:rPr>
        <w:t>
      _____________________________________________құрайды</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Есептелген сома 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сома төленетiн айлардың саны көрсетiлген ағымдағы жылы төленуге жататын сома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Осы сома келесi екi жылда төленуге тиiс айлардың саны көрсетiлген төленуге жататын қалған сома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M.О. Департамент басшысы ______________ 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Тағайындау жөнiндегi маман ______________ 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M.O. Мемлекеттік корпорация</w:t>
      </w:r>
    </w:p>
    <w:p>
      <w:pPr>
        <w:spacing w:after="0"/>
        <w:ind w:left="0"/>
        <w:jc w:val="both"/>
      </w:pPr>
      <w:r>
        <w:rPr>
          <w:rFonts w:ascii="Times New Roman"/>
          <w:b w:val="false"/>
          <w:i w:val="false"/>
          <w:color w:val="000000"/>
          <w:sz w:val="28"/>
        </w:rPr>
        <w:t>
      бөлімшесінің бастығы ______________ 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 __________________</w:t>
      </w:r>
    </w:p>
    <w:p>
      <w:pPr>
        <w:spacing w:after="0"/>
        <w:ind w:left="0"/>
        <w:jc w:val="both"/>
      </w:pPr>
      <w:r>
        <w:rPr>
          <w:rFonts w:ascii="Times New Roman"/>
          <w:b w:val="false"/>
          <w:i w:val="false"/>
          <w:color w:val="000000"/>
          <w:sz w:val="28"/>
        </w:rPr>
        <w:t>
       (қолы)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