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cbb99" w14:textId="a7cbb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2000 жылғы 6 қаңтардағы N 23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қаулысы. 2003 жылғы 6 ақпан N 135</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"Түсті және қара металдардың сынықтары мен қалдықтарын жинаумен (дайындаумен), сақтаумен, өңдеумен және сатумен айналысатын шаруашылық субъектілерінің қызметін бақылауды күшейту жөніндегі шаралар туралы" Қазақстан Республикасы Үкіметінің 2000 жылғы 6 қаңтардағы N 23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 ПҮКЖ-ы, 2000 ж., N 1, 8-құжат) мынадай өзгерістер енгізілсін:
</w:t>
      </w:r>
      <w:r>
        <w:br/>
      </w:r>
      <w:r>
        <w:rPr>
          <w:rFonts w:ascii="Times New Roman"/>
          <w:b w:val="false"/>
          <w:i w:val="false"/>
          <w:color w:val="000000"/>
          <w:sz w:val="28"/>
        </w:rPr>
        <w:t>
      1) 2-тармақ мынадай редакцияда жазылсын:
</w:t>
      </w:r>
      <w:r>
        <w:br/>
      </w:r>
      <w:r>
        <w:rPr>
          <w:rFonts w:ascii="Times New Roman"/>
          <w:b w:val="false"/>
          <w:i w:val="false"/>
          <w:color w:val="000000"/>
          <w:sz w:val="28"/>
        </w:rPr>
        <w:t>
      "2. Қазақстан Республикасының Ішкі істер министрлігі Қазақстан Республикасының Қаржы полициясы агенттігімен және Қазақстан Республикасының Кедендік бақылау агенттігімен бірлесіп, рұқсаттық құжаттары жоқ түсті және қара металл сынықтары мен қалдықтарын қабылдау пункттері қызметінің жолын кесу жөніндегі іс-шараларды жүзеге асырсын және олардың іске асырылу барысы туралы Қазақстан Республикасының Үкіметіне тоқсан сайын ақпарат беріп отырсын";
</w:t>
      </w:r>
      <w:r>
        <w:br/>
      </w:r>
      <w:r>
        <w:rPr>
          <w:rFonts w:ascii="Times New Roman"/>
          <w:b w:val="false"/>
          <w:i w:val="false"/>
          <w:color w:val="000000"/>
          <w:sz w:val="28"/>
        </w:rPr>
        <w:t>
      2) 3-тармақтағы "Қазақстан Республикасы Мемлекеттік кіріс министрлігінің Кеден комитеті" деген сөздер "Қазақстан Республикасының Кедендік бақылау агенттігі"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