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a39a" w14:textId="52fa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кілем түрлерінің және басқа да тоқыма еден төсеніштерінің импорты кезінде уақытша қорғау баждарын өндіріп алудан түскен ақшаны депозиттен республикалық бюджетке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7 ақпандағы N 142 Қаулысы. Күші жойылды - Қазақстан Республикасы Үкіметінің 2008 жылғы 20 ақпандағы N 171 Қаулысымен</w:t>
      </w:r>
    </w:p>
    <w:p>
      <w:pPr>
        <w:spacing w:after="0"/>
        <w:ind w:left="0"/>
        <w:jc w:val="both"/>
      </w:pPr>
      <w:bookmarkStart w:name="z4" w:id="0"/>
      <w:r>
        <w:rPr>
          <w:rFonts w:ascii="Times New Roman"/>
          <w:b w:val="false"/>
          <w:i w:val="false"/>
          <w:color w:val="ff0000"/>
          <w:sz w:val="28"/>
        </w:rPr>
        <w:t xml:space="preserve">
       Күші жойылды - Қазақстан Республикасы Үкіметінің 2008.02.20.  </w:t>
      </w:r>
      <w:r>
        <w:rPr>
          <w:rFonts w:ascii="Times New Roman"/>
          <w:b w:val="false"/>
          <w:i w:val="false"/>
          <w:color w:val="ff0000"/>
          <w:sz w:val="28"/>
        </w:rPr>
        <w:t xml:space="preserve">N 171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"Тауарлар импорты жағдайында ішкі рынокты қорғау шаралары туралы" Қазақстан Республикасының 1998 жылғы 28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және жүргізілген анықтау нәтижелері бойынша қорытындының негізінде Қазақстан Республикасының Үкіметі қаулы етеді: </w:t>
      </w:r>
    </w:p>
    <w:bookmarkStart w:name="z1" w:id="1"/>
    <w:p>
      <w:pPr>
        <w:spacing w:after="0"/>
        <w:ind w:left="0"/>
        <w:jc w:val="both"/>
      </w:pPr>
      <w:r>
        <w:rPr>
          <w:rFonts w:ascii="Times New Roman"/>
          <w:b w:val="false"/>
          <w:i w:val="false"/>
          <w:color w:val="000000"/>
          <w:sz w:val="28"/>
        </w:rPr>
        <w:t>
      1. Қазақстан Республикасының Кедендік бақылау агенттігі "Жекелеген кілем түрлерінің және басқа да тоқыма еден төсеніштерінің импорты кезінде уақытша қорғау шараларын енгізу туралы" Қазақстан Республикасы Үкіметінің 2000 жылғы 9 қарашадағы N 1690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тауарлар импорты кезінде уақытша қорғау баждарын өндіріп алу нәтижесінде алынған ақшаны депозиттен республикалық бюджетке енгізсін.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министрлігінің Сауда комитеті Қазақстан Республикасының Сыртқы істер министрлігімен бірлесіп, белгіленген тәртіппен Еуразиялық экономикалық қоғамдастықтың Интеграциялық комитетінің хатшылығын және Тәуелсіз Мемлекеттер Достастығының Атқарушы комитетін жүргізілген анықтаудың нәтижелері туралы хабардар етсін. </w:t>
      </w:r>
    </w:p>
    <w:bookmarkEnd w:id="2"/>
    <w:bookmarkStart w:name="z3" w:id="3"/>
    <w:p>
      <w:pPr>
        <w:spacing w:after="0"/>
        <w:ind w:left="0"/>
        <w:jc w:val="both"/>
      </w:pPr>
      <w:r>
        <w:rPr>
          <w:rFonts w:ascii="Times New Roman"/>
          <w:b w:val="false"/>
          <w:i w:val="false"/>
          <w:color w:val="000000"/>
          <w:sz w:val="28"/>
        </w:rPr>
        <w:t xml:space="preserve">
      3. Осы қаулы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