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592" w14:textId="224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11 ақпан N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485-қосымшада: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 жөніндегі іс-шаралар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"Бағдарламаларды (кіші бағдарламаларды) жүзеге асыру жөніндегі іс-шаралар" деген баған ", іс-шараларға қатысушыларға іссапар шығыстарын төлеуді, сондай-ақ 2003 жылғы Ресейде Қазақстан жылын өткізу жөнінде Қазақстан Республикасының ұйымдастыру комитетімен келісім бойынша өкілдік шығындарды төлеуді қоса алғанда."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