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1888" w14:textId="b801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"Оралмандардың 2003 жылға арналған көшіп келу квотасы туралы" 2003 жылғы 10 ақпандағы N 1017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2003 жылғы 14 наурыздағы N 250 қаулысы</w:t>
      </w:r>
    </w:p>
    <w:p>
      <w:pPr>
        <w:spacing w:after="0"/>
        <w:ind w:left="0"/>
        <w:jc w:val="both"/>
      </w:pPr>
      <w:r>
        <w:rPr>
          <w:rFonts w:ascii="Times New Roman"/>
          <w:b w:val="false"/>
          <w:i w:val="false"/>
          <w:color w:val="000000"/>
          <w:sz w:val="28"/>
        </w:rPr>
        <w:t xml:space="preserve">      Қазақстан Республикасы Президентінің "Оралмандардың 2003 жылға арналған көшіп келу квотасы туралы" 2003 жылғы 10 ақпандағы N 1017 Жарлығын орындау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Көші-қон және демография жөніндегі агенттігі, облыстардың, Астана және Алматы қалаларының әкімдері: </w:t>
      </w:r>
      <w:r>
        <w:br/>
      </w:r>
      <w:r>
        <w:rPr>
          <w:rFonts w:ascii="Times New Roman"/>
          <w:b w:val="false"/>
          <w:i w:val="false"/>
          <w:color w:val="000000"/>
          <w:sz w:val="28"/>
        </w:rPr>
        <w:t xml:space="preserve">
      1) 2003 жылға арналған республикалық бюджетте осы мақсатқа көзделген қаражат шегінде көшіп келу квотасына енгізілген оралмандарды қабылдауды, жайластыруды және олардың қоныстандыру орындарында бейімделуі үшін жағдайды қамтамасыз етсін, сондай-ақ өзінің тарихи отанына мемлекеттің қаржылай қолдауынсыз қайтып келе алмайтын ұлты қазақ адамдардың ұйымдасқан түрде қоныс аударуын жүзеге асырсын; </w:t>
      </w:r>
      <w:r>
        <w:br/>
      </w:r>
      <w:r>
        <w:rPr>
          <w:rFonts w:ascii="Times New Roman"/>
          <w:b w:val="false"/>
          <w:i w:val="false"/>
          <w:color w:val="000000"/>
          <w:sz w:val="28"/>
        </w:rPr>
        <w:t xml:space="preserve">
      2) бір апта мерзімде Қазақстан Республикасының заңдарында белгіленген тәртіппен аймақтардағы әлеуметтік-экономикалық жағдайды ескере отырып, оралмандарды орналастыру схемасын әзірлесін және Қазақстан Республикасының Үкіметіне енгізсін.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істер министрлігі Қазақстан Республикасының Көші-қон және демография жөніндегі агенттігімен бірлесіп: </w:t>
      </w:r>
      <w:r>
        <w:br/>
      </w:r>
      <w:r>
        <w:rPr>
          <w:rFonts w:ascii="Times New Roman"/>
          <w:b w:val="false"/>
          <w:i w:val="false"/>
          <w:color w:val="000000"/>
          <w:sz w:val="28"/>
        </w:rPr>
        <w:t xml:space="preserve">
      1) дипломатиялық арналар арқылы тиісті мемлекеттердің үкіметтеріне оралмандардың шығуы мен транзиттік жүріп өтуі және шығатын мемлекеттердің шекаралары арқылы өтуі кезінде оларға жәрдем көрсету мәселелері жөнінде өтініш жасасын; </w:t>
      </w:r>
      <w:r>
        <w:br/>
      </w:r>
      <w:r>
        <w:rPr>
          <w:rFonts w:ascii="Times New Roman"/>
          <w:b w:val="false"/>
          <w:i w:val="false"/>
          <w:color w:val="000000"/>
          <w:sz w:val="28"/>
        </w:rPr>
        <w:t xml:space="preserve">
      2) шет мемлекеттердің тиісті органдарымен өзінің тарихи отанына оралуға тілек білдірген отандастарымыздың азаматтық және мүліктік құқықтарын қорғауға байланысты мәселелерді пысықтасын.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Ұлттық қауіпсіздік комитеті (келісім бойынша) қажет болған кезде, шет мемлекеттерден келетін оралмандарды шекаралық бақылауды жүзеге асыру үшін 2003 жылға арналған республикалық бюджетте оны ұстауға көзделген қаражат шегінде уақытша бақылау-өткізу пункттерін ұйымдастырсын.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Ішкі істер министрлігі 2003 жылға арналған республикалық бюджетте оны ұстауға көзделген қаражат шегінде Қазақстан Республикасының аумағынан жүріп өтетін жолда және қоныстандыру орындарында оралмандардың жеке басының және мүлкінің қауіпсіздігін қамтамасыз етсін.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Көші-қон және демография жөніндегі агенттігі мүдделі орталық атқарушы органдармен бірлесіп, Қазақстан Республикасының Үкіметіне 2004 жылғы 1 ақпанға дейінгі мерзімде осы қаулының орындалуы туралы есепті табыс етсін.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