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5fe6" w14:textId="4865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әскери бөлiмдерiн бейбiт уақытта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наурыздағы N 256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"Азаматтық қорғаныс туралы" Қазақстан Республикасының 1997 жылғы 7 мамырдағы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берілiп отырған Азаматтық қорғаныстың әскери бөлiмдерiн бейбiт уақытта пайдалану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2003 жылғы 17 наурыздағы         </w:t>
      </w:r>
      <w:r>
        <w:br/>
      </w:r>
      <w:r>
        <w:rPr>
          <w:rFonts w:ascii="Times New Roman"/>
          <w:b w:val="false"/>
          <w:i w:val="false"/>
          <w:color w:val="000000"/>
          <w:sz w:val="28"/>
        </w:rPr>
        <w:t xml:space="preserve">
N 256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Азаматтық қорғаныстың әскери бөлімдерiн бейбiт уақытта пайдалану </w:t>
      </w:r>
      <w:r>
        <w:br/>
      </w:r>
      <w:r>
        <w:rPr>
          <w:rFonts w:ascii="Times New Roman"/>
          <w:b/>
          <w:i w:val="false"/>
          <w:color w:val="000000"/>
        </w:rPr>
        <w:t xml:space="preserve">
ЕРЕЖЕСI </w:t>
      </w:r>
    </w:p>
    <w:bookmarkEnd w:id="2"/>
    <w:bookmarkStart w:name="z4" w:id="3"/>
    <w:p>
      <w:pPr>
        <w:spacing w:after="0"/>
        <w:ind w:left="0"/>
        <w:jc w:val="both"/>
      </w:pPr>
      <w:r>
        <w:rPr>
          <w:rFonts w:ascii="Times New Roman"/>
          <w:b w:val="false"/>
          <w:i w:val="false"/>
          <w:color w:val="000000"/>
          <w:sz w:val="28"/>
        </w:rPr>
        <w:t xml:space="preserve">
      1. Осы Ереже Азаматтық қорғаныстың әскери бөлiмдерiн бейбiт уақытта төтенше жағдайлардың қаупi төнген және туындаған кезде республиканың халқын, шаруашылық жүргiзу объектiлерiн және аумақтарын қорғауда пайдалану, сондай-ақ олардың Қазақстан Республикасы тиiстi келiсiмдер жасасқан шет мемлекеттердiң аумақтарында төтенше жағдайлар болған кезде құтқару жұмыстарына қатысу тәртiбiн белгiлейдi. </w:t>
      </w:r>
    </w:p>
    <w:bookmarkEnd w:id="3"/>
    <w:bookmarkStart w:name="z5" w:id="4"/>
    <w:p>
      <w:pPr>
        <w:spacing w:after="0"/>
        <w:ind w:left="0"/>
        <w:jc w:val="both"/>
      </w:pPr>
      <w:r>
        <w:rPr>
          <w:rFonts w:ascii="Times New Roman"/>
          <w:b w:val="false"/>
          <w:i w:val="false"/>
          <w:color w:val="000000"/>
          <w:sz w:val="28"/>
        </w:rPr>
        <w:t xml:space="preserve">
      2. Азаматтық қорғаныстың әскери бөлiмдерiн бейбiт уақытта пайдалану Азаматтық қорғаныстың әскери бөлімдерін: </w:t>
      </w:r>
      <w:r>
        <w:br/>
      </w:r>
      <w:r>
        <w:rPr>
          <w:rFonts w:ascii="Times New Roman"/>
          <w:b w:val="false"/>
          <w:i w:val="false"/>
          <w:color w:val="000000"/>
          <w:sz w:val="28"/>
        </w:rPr>
        <w:t xml:space="preserve">
      1) құтқару жұмыстарын жүргiзуге жеке құрамды жан-жақты дайындау мен аттестаттауды ұйымдастыру; </w:t>
      </w:r>
      <w:r>
        <w:br/>
      </w:r>
      <w:r>
        <w:rPr>
          <w:rFonts w:ascii="Times New Roman"/>
          <w:b w:val="false"/>
          <w:i w:val="false"/>
          <w:color w:val="000000"/>
          <w:sz w:val="28"/>
        </w:rPr>
        <w:t xml:space="preserve">
      2) iздестiру-құтқару жұмыстарын жүргiзу және зардап шеккен халықтың тыныс-тiршілігін қамтамасыз етуге жан-жақты көмек көрсету; </w:t>
      </w:r>
      <w:r>
        <w:br/>
      </w:r>
      <w:r>
        <w:rPr>
          <w:rFonts w:ascii="Times New Roman"/>
          <w:b w:val="false"/>
          <w:i w:val="false"/>
          <w:color w:val="000000"/>
          <w:sz w:val="28"/>
        </w:rPr>
        <w:t xml:space="preserve">
      3) төтенше жағдайлардың алдын алуға бағытталған iс-шараларға қатысу; </w:t>
      </w:r>
      <w:r>
        <w:br/>
      </w:r>
      <w:r>
        <w:rPr>
          <w:rFonts w:ascii="Times New Roman"/>
          <w:b w:val="false"/>
          <w:i w:val="false"/>
          <w:color w:val="000000"/>
          <w:sz w:val="28"/>
        </w:rPr>
        <w:t xml:space="preserve">
      4) Қазақстан Республикасы тиiстi келiсiмдер жасасқан шет мемлекеттердің аумақтарында төтенше жағдайлар болған кезде құтқару жұмыстарына қатысу; </w:t>
      </w:r>
      <w:r>
        <w:br/>
      </w:r>
      <w:r>
        <w:rPr>
          <w:rFonts w:ascii="Times New Roman"/>
          <w:b w:val="false"/>
          <w:i w:val="false"/>
          <w:color w:val="000000"/>
          <w:sz w:val="28"/>
        </w:rPr>
        <w:t xml:space="preserve">
      5) iзгілік көмек ретiнде төтенше жағдайлар аймақтарына әкелiнетiн жүктердi бiрге алып жүру және күзету; </w:t>
      </w:r>
      <w:r>
        <w:br/>
      </w:r>
      <w:r>
        <w:rPr>
          <w:rFonts w:ascii="Times New Roman"/>
          <w:b w:val="false"/>
          <w:i w:val="false"/>
          <w:color w:val="000000"/>
          <w:sz w:val="28"/>
        </w:rPr>
        <w:t xml:space="preserve">
      6) жұмылдыруды өрiстетуге дайындық және жауынгерлiк даярлықтың жоғары дәрежесiне келтiру жөніндегi iс-шараларды жүзеге асыру; </w:t>
      </w:r>
      <w:r>
        <w:br/>
      </w:r>
      <w:r>
        <w:rPr>
          <w:rFonts w:ascii="Times New Roman"/>
          <w:b w:val="false"/>
          <w:i w:val="false"/>
          <w:color w:val="000000"/>
          <w:sz w:val="28"/>
        </w:rPr>
        <w:t xml:space="preserve">
      7) бейбiт және соғыс уақытында Азаматтық қорғаныстың әскери бөлiмдерiн өрiстетуге және құтқару және басқа да шұғыл жұмыстарды жүргiзуге арналған қару-жарақты, техниканы, басқа да материалдық-техникалық құралдарды жинақтау, сақтау және дер кезiнде жаңартып отыру үшiн тарту болып табылады. </w:t>
      </w:r>
    </w:p>
    <w:bookmarkEnd w:id="4"/>
    <w:bookmarkStart w:name="z6" w:id="5"/>
    <w:p>
      <w:pPr>
        <w:spacing w:after="0"/>
        <w:ind w:left="0"/>
        <w:jc w:val="both"/>
      </w:pPr>
      <w:r>
        <w:rPr>
          <w:rFonts w:ascii="Times New Roman"/>
          <w:b w:val="false"/>
          <w:i w:val="false"/>
          <w:color w:val="000000"/>
          <w:sz w:val="28"/>
        </w:rPr>
        <w:t xml:space="preserve">
      3. Құтқару жұмыстарын жүргiзуге жеке құрамды жан-жақты дайындау мен аттестаттауды ұйымдастыру, жұмылдыруды өрiстетуге дайындық және жауынгерлiк даярлықтың жоғары дәрежесiне келтiру жөнiндегi iс-шараларды жүзеге асыру, бейбiт уақытта Азаматтық қорғаныстың әскери бөлiмдерiн өрiстетуге және құтқару және басқа да шұғыл жұмыстарды жүргiзуге арналған қару-жарақты, техниканы, басқа да материалдық-техникалық құралдарды жинақтау, сақтау және дер кезiнде жаңартып отыру жөнiндегi мiндеттердi орындауды табиғи және техногендік сипаттағы төтенше жағдайлар саласындағы уәкілетті органы басшысының бұйрықтары және жауынгерлiк даярлық жоспарлары негiзiнде Азаматтық қорғаныстың әскери бөлiмдерi тұрақты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4. Іздестiру-құтқару жұмыстарын жүргiзу, зардап шеккен халықтың тыныс-тiршiлiгiн қамтамасыз етуге жан-жақты көмек көрсету барысында Азаматтық қорғаныстың әскери бөлiмдерi: </w:t>
      </w:r>
      <w:r>
        <w:br/>
      </w:r>
      <w:r>
        <w:rPr>
          <w:rFonts w:ascii="Times New Roman"/>
          <w:b w:val="false"/>
          <w:i w:val="false"/>
          <w:color w:val="000000"/>
          <w:sz w:val="28"/>
        </w:rPr>
        <w:t xml:space="preserve">
      1) төтенше жағдайлар аймақтарынан және құтқару жұмыстарын жүргiзу объектілерiнен зардап шеккендердi iздестiрудi; </w:t>
      </w:r>
      <w:r>
        <w:br/>
      </w:r>
      <w:r>
        <w:rPr>
          <w:rFonts w:ascii="Times New Roman"/>
          <w:b w:val="false"/>
          <w:i w:val="false"/>
          <w:color w:val="000000"/>
          <w:sz w:val="28"/>
        </w:rPr>
        <w:t xml:space="preserve">
      2) зардап шеккендердi қоршаудан шығаруды және оларды қоршау орнынан көшiрудi; </w:t>
      </w:r>
      <w:r>
        <w:br/>
      </w:r>
      <w:r>
        <w:rPr>
          <w:rFonts w:ascii="Times New Roman"/>
          <w:b w:val="false"/>
          <w:i w:val="false"/>
          <w:color w:val="000000"/>
          <w:sz w:val="28"/>
        </w:rPr>
        <w:t xml:space="preserve">
      3) зардап шеккендерге алғашқы медициналық көмек көрсетудi; </w:t>
      </w:r>
      <w:r>
        <w:br/>
      </w:r>
      <w:r>
        <w:rPr>
          <w:rFonts w:ascii="Times New Roman"/>
          <w:b w:val="false"/>
          <w:i w:val="false"/>
          <w:color w:val="000000"/>
          <w:sz w:val="28"/>
        </w:rPr>
        <w:t xml:space="preserve">
      4) зардап шеккен халықтың тыныс-тiршiлiгiн қамтамасыз етудi ұйымдастыруды; </w:t>
      </w:r>
      <w:r>
        <w:br/>
      </w:r>
      <w:r>
        <w:rPr>
          <w:rFonts w:ascii="Times New Roman"/>
          <w:b w:val="false"/>
          <w:i w:val="false"/>
          <w:color w:val="000000"/>
          <w:sz w:val="28"/>
        </w:rPr>
        <w:t xml:space="preserve">
      5) төтенше жағдайлар аймақтарынан көшiрілген, зардап шеккен халыққа (болуы ықтимал босқындарға) лагерьлер құруды; </w:t>
      </w:r>
      <w:r>
        <w:br/>
      </w:r>
      <w:r>
        <w:rPr>
          <w:rFonts w:ascii="Times New Roman"/>
          <w:b w:val="false"/>
          <w:i w:val="false"/>
          <w:color w:val="000000"/>
          <w:sz w:val="28"/>
        </w:rPr>
        <w:t xml:space="preserve">
      6) арнайы және қосымша жұмыстарды орындауды: үйiндiлерде өтетiн жолдарды (өткелдердi) салу; коммуналдық-энергетикалық жүйелердегi аварияларды оқшаулау; ғимараттар құрастырмаларын және құлағалы тұрған және қауіпсiз жұмыс жүргiзуге кедергi келтiретiн үйiндi бөлiктерiн құлатып түсiрудi және бекiту; қираған ғимараттардың үйiндiлерiндегi өрттердi сөндiру; жұмыс орындары мен алаңдарын жарықтандыру; қауiптi аймақтарды, жұмыс орындары мен алаңдарды қоршау; арнаулы және қосымша жұмыстарды орындау құтқару жұмыстарын жүргiзу технологиясына сәйкес жүзеге асырылады; </w:t>
      </w:r>
      <w:r>
        <w:br/>
      </w:r>
      <w:r>
        <w:rPr>
          <w:rFonts w:ascii="Times New Roman"/>
          <w:b w:val="false"/>
          <w:i w:val="false"/>
          <w:color w:val="000000"/>
          <w:sz w:val="28"/>
        </w:rPr>
        <w:t xml:space="preserve">
      7) зардаптарды жою, төтенше жағдайлар аймақтарын оқшаулауды жүзеге асырады. </w:t>
      </w:r>
    </w:p>
    <w:bookmarkEnd w:id="6"/>
    <w:bookmarkStart w:name="z8" w:id="7"/>
    <w:p>
      <w:pPr>
        <w:spacing w:after="0"/>
        <w:ind w:left="0"/>
        <w:jc w:val="both"/>
      </w:pPr>
      <w:r>
        <w:rPr>
          <w:rFonts w:ascii="Times New Roman"/>
          <w:b w:val="false"/>
          <w:i w:val="false"/>
          <w:color w:val="000000"/>
          <w:sz w:val="28"/>
        </w:rPr>
        <w:t xml:space="preserve">
      5. Азаматтық қорғаныстың әскери бөлiмдерi төтенше жағдайлардың алдында бағытталған iс-шараларға қатыса отырып: </w:t>
      </w:r>
      <w:r>
        <w:br/>
      </w:r>
      <w:r>
        <w:rPr>
          <w:rFonts w:ascii="Times New Roman"/>
          <w:b w:val="false"/>
          <w:i w:val="false"/>
          <w:color w:val="000000"/>
          <w:sz w:val="28"/>
        </w:rPr>
        <w:t xml:space="preserve">
      1) төтенше жағдайлар туындаған жағдайда залал мен материалдық шығындарды азайтуды қамтамасыз ететiн жұмыстарды жүргiзудi; </w:t>
      </w:r>
      <w:r>
        <w:br/>
      </w:r>
      <w:r>
        <w:rPr>
          <w:rFonts w:ascii="Times New Roman"/>
          <w:b w:val="false"/>
          <w:i w:val="false"/>
          <w:color w:val="000000"/>
          <w:sz w:val="28"/>
        </w:rPr>
        <w:t xml:space="preserve">
      2) жергілiктi атқарушы органдарға болуы мүмкiн төтенше жағдайларға республика халқын, шаруашылық жүргiзушi объектiлерi мен аумақтарын дайындауға бағытталған iс-шараларды жүргiзуге көмек көрсетудi; </w:t>
      </w:r>
      <w:r>
        <w:br/>
      </w:r>
      <w:r>
        <w:rPr>
          <w:rFonts w:ascii="Times New Roman"/>
          <w:b w:val="false"/>
          <w:i w:val="false"/>
          <w:color w:val="000000"/>
          <w:sz w:val="28"/>
        </w:rPr>
        <w:t xml:space="preserve">
      3) Азаматтық қорғаныстың бiрлескен жедел-құтқару жасақтарының, құрамалары мен қызметтерінің iздестiру-құтқару жұмыстарын жүргiзуге құтқарушылардың даярлығын жетiлдiру жөнiндегі оқу-жаттығу жаттығулар, далаларға шығу және сабақтар өткiзуiн ұйымдастыруды, жүргiзудi және қамтамасыз етудi жүзеге асырады. </w:t>
      </w:r>
    </w:p>
    <w:bookmarkEnd w:id="7"/>
    <w:bookmarkStart w:name="z9" w:id="8"/>
    <w:p>
      <w:pPr>
        <w:spacing w:after="0"/>
        <w:ind w:left="0"/>
        <w:jc w:val="both"/>
      </w:pPr>
      <w:r>
        <w:rPr>
          <w:rFonts w:ascii="Times New Roman"/>
          <w:b w:val="false"/>
          <w:i w:val="false"/>
          <w:color w:val="000000"/>
          <w:sz w:val="28"/>
        </w:rPr>
        <w:t>
      6. Азаматтық қорғаныс әскери бөлiмдерiмен халықаралық </w:t>
      </w:r>
      <w:r>
        <w:rPr>
          <w:rFonts w:ascii="Times New Roman"/>
          <w:b w:val="false"/>
          <w:i w:val="false"/>
          <w:color w:val="000000"/>
          <w:sz w:val="28"/>
        </w:rPr>
        <w:t xml:space="preserve">келiсiм </w:t>
      </w:r>
      <w:r>
        <w:rPr>
          <w:rFonts w:ascii="Times New Roman"/>
          <w:b w:val="false"/>
          <w:i w:val="false"/>
          <w:color w:val="000000"/>
          <w:sz w:val="28"/>
        </w:rPr>
        <w:t>- </w:t>
      </w:r>
      <w:r>
        <w:rPr>
          <w:rFonts w:ascii="Times New Roman"/>
          <w:b w:val="false"/>
          <w:i w:val="false"/>
          <w:color w:val="000000"/>
          <w:sz w:val="28"/>
        </w:rPr>
        <w:t xml:space="preserve">шарттармен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тәртiпте </w:t>
      </w:r>
      <w:r>
        <w:rPr>
          <w:rFonts w:ascii="Times New Roman"/>
          <w:b w:val="false"/>
          <w:i w:val="false"/>
          <w:color w:val="000000"/>
          <w:sz w:val="28"/>
        </w:rPr>
        <w:t xml:space="preserve">Қазақстан Республикасы тиiстi келiсiмдер жасасқан шет мемлекеттердiң аумақтарында төтенше жағдайлар болған кезде құтқару жұмыстарына қатысуды жүзеге асырады. </w:t>
      </w:r>
    </w:p>
    <w:bookmarkEnd w:id="8"/>
    <w:bookmarkStart w:name="z10" w:id="9"/>
    <w:p>
      <w:pPr>
        <w:spacing w:after="0"/>
        <w:ind w:left="0"/>
        <w:jc w:val="both"/>
      </w:pPr>
      <w:r>
        <w:rPr>
          <w:rFonts w:ascii="Times New Roman"/>
          <w:b w:val="false"/>
          <w:i w:val="false"/>
          <w:color w:val="000000"/>
          <w:sz w:val="28"/>
        </w:rPr>
        <w:t>
      7. Iзгілік көмек ретiнде төтенше жағдайлар аймағына тасылатын жүктерге iлесе жүрудi және күзетуді Азаматтық қорғаныстың әскери бөлiмдерi Қазақстан Республикасы Қарулы Күштерi қызметiнің гарнизондық және қарауылдық </w:t>
      </w:r>
      <w:r>
        <w:rPr>
          <w:rFonts w:ascii="Times New Roman"/>
          <w:b w:val="false"/>
          <w:i w:val="false"/>
          <w:color w:val="000000"/>
          <w:sz w:val="28"/>
        </w:rPr>
        <w:t xml:space="preserve">жарғысының </w:t>
      </w:r>
      <w:r>
        <w:rPr>
          <w:rFonts w:ascii="Times New Roman"/>
          <w:b w:val="false"/>
          <w:i w:val="false"/>
          <w:color w:val="000000"/>
          <w:sz w:val="28"/>
        </w:rPr>
        <w:t xml:space="preserve">талаптарына сәйкес жүзеге асырады. </w:t>
      </w:r>
    </w:p>
    <w:bookmarkEnd w:id="9"/>
    <w:bookmarkStart w:name="z11" w:id="10"/>
    <w:p>
      <w:pPr>
        <w:spacing w:after="0"/>
        <w:ind w:left="0"/>
        <w:jc w:val="both"/>
      </w:pPr>
      <w:r>
        <w:rPr>
          <w:rFonts w:ascii="Times New Roman"/>
          <w:b w:val="false"/>
          <w:i w:val="false"/>
          <w:color w:val="000000"/>
          <w:sz w:val="28"/>
        </w:rPr>
        <w:t xml:space="preserve">
      8. Азаматтық қорғаныстың әскери бөлiмдерiн бейбiт уақытта пайдалану туралы шешiмдi табиғи және техногендік сипаттағы төтенше жағдайлар саласындағы уәкілетті органның басшысы қабылдайды. Азаматтық қорғаныстың әскери бөлiмдерiн бейбiт уақытта пайдалану туралы шешімдi қабылдау кезiнде Азаматтық қорғаныстың әскери бөлімдерiне басшылықты жүзеге асыратын лауазымды адам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0"/>
    <w:bookmarkStart w:name="z12" w:id="11"/>
    <w:p>
      <w:pPr>
        <w:spacing w:after="0"/>
        <w:ind w:left="0"/>
        <w:jc w:val="both"/>
      </w:pPr>
      <w:r>
        <w:rPr>
          <w:rFonts w:ascii="Times New Roman"/>
          <w:b w:val="false"/>
          <w:i w:val="false"/>
          <w:color w:val="000000"/>
          <w:sz w:val="28"/>
        </w:rPr>
        <w:t xml:space="preserve">
      9. Азаматтық қорғаныстың әскери бөлiмдерiн пайдалану туралы шешім негiзінде әскери бөлімнің командирi бұйрық шығарады, онда алға қойылған міндеттердің орындау үшiн тартылатын күштер мен құралдардың санын және оларды орындау тәртiбiн анықтайды, төтенше жағдайлардың алдын алуға бағытталған iс-шараларды орындау кезiндегi күн тәртiбiн белгiлейдi. </w:t>
      </w:r>
    </w:p>
    <w:bookmarkEnd w:id="11"/>
    <w:bookmarkStart w:name="z13" w:id="12"/>
    <w:p>
      <w:pPr>
        <w:spacing w:after="0"/>
        <w:ind w:left="0"/>
        <w:jc w:val="both"/>
      </w:pPr>
      <w:r>
        <w:rPr>
          <w:rFonts w:ascii="Times New Roman"/>
          <w:b w:val="false"/>
          <w:i w:val="false"/>
          <w:color w:val="000000"/>
          <w:sz w:val="28"/>
        </w:rPr>
        <w:t xml:space="preserve">
      10. Азаматтық қорғаныс әскери бөлiмдерінің құтқару жұмыстарын жүргiзу кезiндегi жұмыс режимiн және жұмыс уақытының ұзақтығын төтенше жағдайларды жою басшысы оның сипаты мен жұмыстардың жүргiзiлу ерекшелiктерiн ескере отырып белгілейдi.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