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ea51" w14:textId="1dee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 (әскери мiндеттi) қаза тапқан (қайтыс болған), мүгедектігі анықталған немесе ол жарақат алған жағдайда бiржолғы өтемақы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18 наурыздағы N 262 қаулысы. Күші жойылды - Қазақстан Республикасы Үкіметінің 2013 жылғы 27 тамыздағы № 868 қаулысымен</w:t>
      </w:r>
    </w:p>
    <w:p>
      <w:pPr>
        <w:spacing w:after="0"/>
        <w:ind w:left="0"/>
        <w:jc w:val="both"/>
      </w:pPr>
      <w:bookmarkStart w:name="z29" w:id="0"/>
      <w:r>
        <w:rPr>
          <w:rFonts w:ascii="Times New Roman"/>
          <w:b w:val="false"/>
          <w:i w:val="false"/>
          <w:color w:val="ff0000"/>
          <w:sz w:val="28"/>
        </w:rPr>
        <w:t xml:space="preserve">
      Ескерту. Күші жойылды - ҚР Үкіметінің 27.08.2013 </w:t>
      </w:r>
      <w:r>
        <w:rPr>
          <w:rFonts w:ascii="Times New Roman"/>
          <w:b w:val="false"/>
          <w:i w:val="false"/>
          <w:color w:val="ff0000"/>
          <w:sz w:val="28"/>
        </w:rPr>
        <w:t>№ 868</w:t>
      </w:r>
      <w:r>
        <w:rPr>
          <w:rFonts w:ascii="Times New Roman"/>
          <w:b w:val="false"/>
          <w:i w:val="false"/>
          <w:color w:val="ff0000"/>
          <w:sz w:val="28"/>
        </w:rPr>
        <w:t xml:space="preserve"> қаулысымен (алғашқы ресми жарияланған күнінен бастап күнтізбелiк он күн өткен соң қолданысқа енгiзiледi).</w:t>
      </w:r>
    </w:p>
    <w:bookmarkEnd w:id="0"/>
    <w:p>
      <w:pPr>
        <w:spacing w:after="0"/>
        <w:ind w:left="0"/>
        <w:jc w:val="both"/>
      </w:pPr>
      <w:r>
        <w:rPr>
          <w:rFonts w:ascii="Times New Roman"/>
          <w:b w:val="false"/>
          <w:i w:val="false"/>
          <w:color w:val="000000"/>
          <w:sz w:val="28"/>
        </w:rPr>
        <w:t>      "Әскери қызметшiлер мен олардың отбасы мүшелерінің мәртебесi және оларды әлеуметтiк қорғау туралы" Қазақстан Республикасының 1993 жылғы 20 қаңтардағы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Әскери қызметшi (әскери мiндеттi) қаза тапқан (қайтыс болған), мүгедектігі анықталған немесе ол жарақат алған жағдайда біржолғы өтемақы төлеу ережесi бекiтiлсiн. </w:t>
      </w:r>
    </w:p>
    <w:bookmarkEnd w:id="1"/>
    <w:bookmarkStart w:name="z2" w:id="2"/>
    <w:p>
      <w:pPr>
        <w:spacing w:after="0"/>
        <w:ind w:left="0"/>
        <w:jc w:val="both"/>
      </w:pPr>
      <w:r>
        <w:rPr>
          <w:rFonts w:ascii="Times New Roman"/>
          <w:b w:val="false"/>
          <w:i w:val="false"/>
          <w:color w:val="000000"/>
          <w:sz w:val="28"/>
        </w:rPr>
        <w:t xml:space="preserve">
      2. Осы қаулы алғаш рет ресми түрде жарияланғаннан кейiн он күнтізбелiк күн өткен соң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18 наурыздағы      </w:t>
      </w:r>
      <w:r>
        <w:br/>
      </w:r>
      <w:r>
        <w:rPr>
          <w:rFonts w:ascii="Times New Roman"/>
          <w:b w:val="false"/>
          <w:i w:val="false"/>
          <w:color w:val="000000"/>
          <w:sz w:val="28"/>
        </w:rPr>
        <w:t xml:space="preserve">
N 262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Әскери қызметшi (әскери мiндеттi) қаза тапқан (қайтыс </w:t>
      </w:r>
      <w:r>
        <w:br/>
      </w:r>
      <w:r>
        <w:rPr>
          <w:rFonts w:ascii="Times New Roman"/>
          <w:b/>
          <w:i w:val="false"/>
          <w:color w:val="000000"/>
        </w:rPr>
        <w:t xml:space="preserve">
болған), мүгедектігі анықталған немесе ол жарақат алған </w:t>
      </w:r>
      <w:r>
        <w:br/>
      </w:r>
      <w:r>
        <w:rPr>
          <w:rFonts w:ascii="Times New Roman"/>
          <w:b/>
          <w:i w:val="false"/>
          <w:color w:val="000000"/>
        </w:rPr>
        <w:t xml:space="preserve">
жағдайда бiржолғы өтемақы төлеу ережесі </w:t>
      </w:r>
    </w:p>
    <w:p>
      <w:pPr>
        <w:spacing w:after="0"/>
        <w:ind w:left="0"/>
        <w:jc w:val="both"/>
      </w:pPr>
      <w:r>
        <w:rPr>
          <w:rFonts w:ascii="Times New Roman"/>
          <w:b w:val="false"/>
          <w:i w:val="false"/>
          <w:color w:val="000000"/>
          <w:sz w:val="28"/>
        </w:rPr>
        <w:t>      Әскери қызметшi (әскери мiндеттi) қаза тапқан (қайтыс болған) мүгедектiгi анықталған немесе ол жарақат алған жағдайда бiржолғы өтемақы төлеу ережесi (бұдан әрі - Ереже) "Әскери қызметшілер мен олардың отбасы мүшелерінің мәртебесi және оларды әлеуметтiк қорғау туралы" Қазақстан Республикасының 1993 жылғы 20 қаңтардағы Заңының (бұдан әрi - Заң) </w:t>
      </w:r>
      <w:r>
        <w:rPr>
          <w:rFonts w:ascii="Times New Roman"/>
          <w:b w:val="false"/>
          <w:i w:val="false"/>
          <w:color w:val="000000"/>
          <w:sz w:val="28"/>
        </w:rPr>
        <w:t xml:space="preserve">14-бабына </w:t>
      </w:r>
      <w:r>
        <w:rPr>
          <w:rFonts w:ascii="Times New Roman"/>
          <w:b w:val="false"/>
          <w:i w:val="false"/>
          <w:color w:val="000000"/>
          <w:sz w:val="28"/>
        </w:rPr>
        <w:t xml:space="preserve">сәйкес әзiрлендi. </w:t>
      </w:r>
    </w:p>
    <w:bookmarkStart w:name="z4" w:id="4"/>
    <w:p>
      <w:pPr>
        <w:spacing w:after="0"/>
        <w:ind w:left="0"/>
        <w:jc w:val="left"/>
      </w:pPr>
      <w:r>
        <w:rPr>
          <w:rFonts w:ascii="Times New Roman"/>
          <w:b/>
          <w:i w:val="false"/>
          <w:color w:val="000000"/>
        </w:rPr>
        <w:t xml:space="preserve"> 
1-тарау. Жалпы ережелер </w:t>
      </w:r>
    </w:p>
    <w:bookmarkEnd w:id="4"/>
    <w:bookmarkStart w:name="z5" w:id="5"/>
    <w:p>
      <w:pPr>
        <w:spacing w:after="0"/>
        <w:ind w:left="0"/>
        <w:jc w:val="both"/>
      </w:pPr>
      <w:r>
        <w:rPr>
          <w:rFonts w:ascii="Times New Roman"/>
          <w:b w:val="false"/>
          <w:i w:val="false"/>
          <w:color w:val="000000"/>
          <w:sz w:val="28"/>
        </w:rPr>
        <w:t xml:space="preserve">
      1. Әскери қызметшiге әскери мiндеттiге немесе оны алуға құқығы бар адамдарға бiржолғы өтемақыны (бұдан әрі - өтемақы) төлеу мынадай жағдайларда жүргiзiледi: </w:t>
      </w:r>
      <w:r>
        <w:br/>
      </w:r>
      <w:r>
        <w:rPr>
          <w:rFonts w:ascii="Times New Roman"/>
          <w:b w:val="false"/>
          <w:i w:val="false"/>
          <w:color w:val="000000"/>
          <w:sz w:val="28"/>
        </w:rPr>
        <w:t xml:space="preserve">
      1) әскери қызметшi немесе әскери мiндеттi қызмет (жиын) кезеңiнде не қызметiн (жиынды) өткеру кезеңiнде алған жарақат (контузия), сырқат салдарынан қызметтен босатылғаннан (жиын аяқталғаннан) кейiн қаза тапқанда (қайтыс болғанда); </w:t>
      </w:r>
      <w:r>
        <w:br/>
      </w:r>
      <w:r>
        <w:rPr>
          <w:rFonts w:ascii="Times New Roman"/>
          <w:b w:val="false"/>
          <w:i w:val="false"/>
          <w:color w:val="000000"/>
          <w:sz w:val="28"/>
        </w:rPr>
        <w:t xml:space="preserve">
      2) әскери қызметшiнің (әскери мiндеттiнiң) ол әскери қызметiн (жиын) өткерiп жүрген кезеңде немесе әскери қызметтен босатылған (жиын аяқталған) күннен бастап бiр жыл өткенге дейін әскери қызметтi (жиынды) өткерумен байланысты контузияның, жарақаттың, сырқаттың нәтижесiнде болған мүгедектiгi анықталғанда; </w:t>
      </w:r>
      <w:r>
        <w:br/>
      </w:r>
      <w:r>
        <w:rPr>
          <w:rFonts w:ascii="Times New Roman"/>
          <w:b w:val="false"/>
          <w:i w:val="false"/>
          <w:color w:val="000000"/>
          <w:sz w:val="28"/>
        </w:rPr>
        <w:t xml:space="preserve">
      3) әскери қызметшi, жиындарға шақырылған әскери мiндеттi әскери қызметте (әскери жиындарда) мiндеттерiн орындау кезiнде мүгедектiкке әкеп соқтырмаған ауыр жарақат (жаралану, жарақат, контузия) не жеңiл жарақат алғанда. </w:t>
      </w:r>
    </w:p>
    <w:bookmarkEnd w:id="5"/>
    <w:bookmarkStart w:name="z6" w:id="6"/>
    <w:p>
      <w:pPr>
        <w:spacing w:after="0"/>
        <w:ind w:left="0"/>
        <w:jc w:val="both"/>
      </w:pPr>
      <w:r>
        <w:rPr>
          <w:rFonts w:ascii="Times New Roman"/>
          <w:b w:val="false"/>
          <w:i w:val="false"/>
          <w:color w:val="000000"/>
          <w:sz w:val="28"/>
        </w:rPr>
        <w:t>
      2. Егер қайтыс болу себебi өз-өзіне қол жұмсауға жеткiзген жағдайды қоспағанда, өз-өзiне қол жұмсау болғаны </w:t>
      </w:r>
      <w:r>
        <w:rPr>
          <w:rFonts w:ascii="Times New Roman"/>
          <w:b w:val="false"/>
          <w:i w:val="false"/>
          <w:color w:val="000000"/>
          <w:sz w:val="28"/>
        </w:rPr>
        <w:t>заңнамада</w:t>
      </w:r>
      <w:r>
        <w:rPr>
          <w:rFonts w:ascii="Times New Roman"/>
          <w:b w:val="false"/>
          <w:i w:val="false"/>
          <w:color w:val="000000"/>
          <w:sz w:val="28"/>
        </w:rPr>
        <w:t xml:space="preserve"> белгіленген </w:t>
      </w:r>
      <w:r>
        <w:rPr>
          <w:rFonts w:ascii="Times New Roman"/>
          <w:b w:val="false"/>
          <w:i w:val="false"/>
          <w:color w:val="000000"/>
          <w:sz w:val="28"/>
        </w:rPr>
        <w:t xml:space="preserve">тәртіппен дәлелденген болса, сондай-ақ егер қаза табу (қайтыс болу), жаралану, жарақат, зақым алу адамның заңға қайшы әрекет жасауы кезiнде немесе алкогольден, есiрткіден, уытқұмарлықтан мас болу себебiнен немесе өзiне қандай да бір зақым келтiру салдарынан немесе өтемақы алу немесе әскери қызметтен жалтару мақсатында өзiнiң денсаулығына өзге де зақым келтiрсе, тиiстi құжаттар ресiмделмейдi және өтемақы төленбейдi. </w:t>
      </w:r>
    </w:p>
    <w:bookmarkEnd w:id="6"/>
    <w:bookmarkStart w:name="z7" w:id="7"/>
    <w:p>
      <w:pPr>
        <w:spacing w:after="0"/>
        <w:ind w:left="0"/>
        <w:jc w:val="left"/>
      </w:pPr>
      <w:r>
        <w:rPr>
          <w:rFonts w:ascii="Times New Roman"/>
          <w:b/>
          <w:i w:val="false"/>
          <w:color w:val="000000"/>
        </w:rPr>
        <w:t xml:space="preserve"> 
2-тарау. Әскери қызметшi (әскери мiндеттi) қаза тапқан </w:t>
      </w:r>
      <w:r>
        <w:br/>
      </w:r>
      <w:r>
        <w:rPr>
          <w:rFonts w:ascii="Times New Roman"/>
          <w:b/>
          <w:i w:val="false"/>
          <w:color w:val="000000"/>
        </w:rPr>
        <w:t xml:space="preserve">
(қайтыс болған) жағдайда өтемақы алу үшiн қажеттi </w:t>
      </w:r>
      <w:r>
        <w:br/>
      </w:r>
      <w:r>
        <w:rPr>
          <w:rFonts w:ascii="Times New Roman"/>
          <w:b/>
          <w:i w:val="false"/>
          <w:color w:val="000000"/>
        </w:rPr>
        <w:t xml:space="preserve">
құжаттар тiзбесi </w:t>
      </w:r>
    </w:p>
    <w:bookmarkEnd w:id="7"/>
    <w:bookmarkStart w:name="z8" w:id="8"/>
    <w:p>
      <w:pPr>
        <w:spacing w:after="0"/>
        <w:ind w:left="0"/>
        <w:jc w:val="both"/>
      </w:pPr>
      <w:r>
        <w:rPr>
          <w:rFonts w:ascii="Times New Roman"/>
          <w:b w:val="false"/>
          <w:i w:val="false"/>
          <w:color w:val="000000"/>
          <w:sz w:val="28"/>
        </w:rPr>
        <w:t xml:space="preserve">
      3. Әскери қызметшi немесе әскери мiндеттi қызмет (жиын) кезеңiнде не қызметтi (жиынды) өткеру кезеңiнде алған жарақат (контузия), сырқат салдарынан қызметтен (жиыннан) босатылғаннан кейiн қаза тапқан (қайтыс болған) жағдайда өтемақы алуға құқығы бар адамдардың тұрғылықты жерi бойынша қорғаныс iстерi жөнiндегі басқармалар (бөлiмдер) мынадай құжаттарды ұсыну қажеттiгi туралы соңғыларын жазбаша түрде хабардар етедi: </w:t>
      </w:r>
      <w:r>
        <w:br/>
      </w:r>
      <w:r>
        <w:rPr>
          <w:rFonts w:ascii="Times New Roman"/>
          <w:b w:val="false"/>
          <w:i w:val="false"/>
          <w:color w:val="000000"/>
          <w:sz w:val="28"/>
        </w:rPr>
        <w:t xml:space="preserve">
      1) өтемақы алуға өтiнiш (1-қосымша); </w:t>
      </w:r>
      <w:r>
        <w:br/>
      </w:r>
      <w:r>
        <w:rPr>
          <w:rFonts w:ascii="Times New Roman"/>
          <w:b w:val="false"/>
          <w:i w:val="false"/>
          <w:color w:val="000000"/>
          <w:sz w:val="28"/>
        </w:rPr>
        <w:t xml:space="preserve">
      2) қайтыс болғандығы туралы куәлiктiң нотариалдық тәртiппен расталған көшiрмесi; </w:t>
      </w:r>
      <w:r>
        <w:br/>
      </w:r>
      <w:r>
        <w:rPr>
          <w:rFonts w:ascii="Times New Roman"/>
          <w:b w:val="false"/>
          <w:i w:val="false"/>
          <w:color w:val="000000"/>
          <w:sz w:val="28"/>
        </w:rPr>
        <w:t>
      3)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берiлген мұрагерлiкке құқығы туралы куәлiк; </w:t>
      </w:r>
      <w:r>
        <w:br/>
      </w:r>
      <w:r>
        <w:rPr>
          <w:rFonts w:ascii="Times New Roman"/>
          <w:b w:val="false"/>
          <w:i w:val="false"/>
          <w:color w:val="000000"/>
          <w:sz w:val="28"/>
        </w:rPr>
        <w:t xml:space="preserve">
      4) өтемақы алуға құқығы бар адамның жеке басын куәландыратын құжат көшiрмесi.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4. Осы Ереженiң 3-тармағында көрсетiлген құжаттарды алғаннан кейiн қорғаныс iстерi жөнiндегі басқармалар (бөлiмдер): </w:t>
      </w:r>
      <w:r>
        <w:br/>
      </w:r>
      <w:r>
        <w:rPr>
          <w:rFonts w:ascii="Times New Roman"/>
          <w:b w:val="false"/>
          <w:i w:val="false"/>
          <w:color w:val="000000"/>
          <w:sz w:val="28"/>
        </w:rPr>
        <w:t xml:space="preserve">
      1) қаза тапқан (қайтыс болған) адамның әскери қызмет өткеру кезеңiн көрсете отырып, өтемақы алуға құқық беретiн оқиға сәтiндегi ақшалай үлестiң мөлшерi туралы анықтаманы (2-қосымша), сондай-ақ әскери қызметшiнi бөлiмше тiзімiнен шығару туралы әскери бөлiм командирiнiң бұйрығынан үзіндіні; &lt;*&gt; </w:t>
      </w:r>
      <w:r>
        <w:br/>
      </w:r>
      <w:r>
        <w:rPr>
          <w:rFonts w:ascii="Times New Roman"/>
          <w:b w:val="false"/>
          <w:i w:val="false"/>
          <w:color w:val="000000"/>
          <w:sz w:val="28"/>
        </w:rPr>
        <w:t xml:space="preserve">
      2) әскери қызметшiнiң (әскери мiндеттiнiң) қаза табуының (қайтыс болуының) себептерi мен жағдаяттарын тергеу материалдарын; </w:t>
      </w:r>
      <w:r>
        <w:br/>
      </w:r>
      <w:r>
        <w:rPr>
          <w:rFonts w:ascii="Times New Roman"/>
          <w:b w:val="false"/>
          <w:i w:val="false"/>
          <w:color w:val="000000"/>
          <w:sz w:val="28"/>
        </w:rPr>
        <w:t xml:space="preserve">
      3) қызметтен (жиыннан) босатылғаннан кейiн қайтыс болған адамдарға қатысты - қайтыс болу себебi әскери қызметтi (жиынды) өткеру кезеңiнде алған жаралану, контузия, жарақат немесе сырқат болып табылатынын растайтын әскери-дәрiгерлiк комиссияның қорытындысын (қаулысын) сұратады.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9"/>
    <w:bookmarkStart w:name="z10" w:id="10"/>
    <w:p>
      <w:pPr>
        <w:spacing w:after="0"/>
        <w:ind w:left="0"/>
        <w:jc w:val="left"/>
      </w:pPr>
      <w:r>
        <w:rPr>
          <w:rFonts w:ascii="Times New Roman"/>
          <w:b/>
          <w:i w:val="false"/>
          <w:color w:val="000000"/>
        </w:rPr>
        <w:t xml:space="preserve"> 
3-тарау. Әскери қызметшiнiң (әскери мiндеттiнiң) </w:t>
      </w:r>
      <w:r>
        <w:br/>
      </w:r>
      <w:r>
        <w:rPr>
          <w:rFonts w:ascii="Times New Roman"/>
          <w:b/>
          <w:i w:val="false"/>
          <w:color w:val="000000"/>
        </w:rPr>
        <w:t xml:space="preserve">
мүгедектігі анықталған жағдайда өтемақы алу үшiн қажеттi </w:t>
      </w:r>
      <w:r>
        <w:br/>
      </w:r>
      <w:r>
        <w:rPr>
          <w:rFonts w:ascii="Times New Roman"/>
          <w:b/>
          <w:i w:val="false"/>
          <w:color w:val="000000"/>
        </w:rPr>
        <w:t xml:space="preserve">
құжаттар тiзбесi </w:t>
      </w:r>
    </w:p>
    <w:bookmarkEnd w:id="10"/>
    <w:bookmarkStart w:name="z11" w:id="11"/>
    <w:p>
      <w:pPr>
        <w:spacing w:after="0"/>
        <w:ind w:left="0"/>
        <w:jc w:val="both"/>
      </w:pPr>
      <w:r>
        <w:rPr>
          <w:rFonts w:ascii="Times New Roman"/>
          <w:b w:val="false"/>
          <w:i w:val="false"/>
          <w:color w:val="000000"/>
          <w:sz w:val="28"/>
        </w:rPr>
        <w:t xml:space="preserve">
      5. Әскери қызметшiнiң (әскери мiндеттiнiң) ол әскери қызметті (жиынды) өткерiп жүрген кезеңде мүгедектiгi анықталған жағдайда қызмет (жиын өту) орны бойынша мынадай құжаттар тапсырылады: </w:t>
      </w:r>
      <w:r>
        <w:br/>
      </w:r>
      <w:r>
        <w:rPr>
          <w:rFonts w:ascii="Times New Roman"/>
          <w:b w:val="false"/>
          <w:i w:val="false"/>
          <w:color w:val="000000"/>
          <w:sz w:val="28"/>
        </w:rPr>
        <w:t xml:space="preserve">
      1) белгiленген нысандағы өтiнiш (1-қосымша); </w:t>
      </w:r>
      <w:r>
        <w:br/>
      </w:r>
      <w:r>
        <w:rPr>
          <w:rFonts w:ascii="Times New Roman"/>
          <w:b w:val="false"/>
          <w:i w:val="false"/>
          <w:color w:val="000000"/>
          <w:sz w:val="28"/>
        </w:rPr>
        <w:t xml:space="preserve">
      2) мүгедектiк тобы анықталғаны туралы халықты әлеуметтiк қорғау саласындағы орталық атқарушы органның аумақтық бөлiмшесi қорытындысының нотариалдық тәртіппен расталған көшiрмесi; </w:t>
      </w:r>
      <w:r>
        <w:br/>
      </w:r>
      <w:r>
        <w:rPr>
          <w:rFonts w:ascii="Times New Roman"/>
          <w:b w:val="false"/>
          <w:i w:val="false"/>
          <w:color w:val="000000"/>
          <w:sz w:val="28"/>
        </w:rPr>
        <w:t xml:space="preserve">
      3) нәтижесiнде мүгедектiгi басталған контузияны, жарақатты, сырқатты қызмет (жиын) өткеру кезеңiнде алғанын растайтын әскери-дәрiгерлiк комиссия қорытындысының (қаулысының) көшiрмесi; </w:t>
      </w:r>
      <w:r>
        <w:br/>
      </w:r>
      <w:r>
        <w:rPr>
          <w:rFonts w:ascii="Times New Roman"/>
          <w:b w:val="false"/>
          <w:i w:val="false"/>
          <w:color w:val="000000"/>
          <w:sz w:val="28"/>
        </w:rPr>
        <w:t xml:space="preserve">
      4) өтемақы алуға құқығы бар (2-қосымша) адамның әскери қызметтi өткерген кезеңiн көрсете отырып өтемақы алуға құқық беретiн (10-тармақтың 4) тармақшасында көрсетілген адамдардан басқа), оқиға сәтiндегi ақшалай үлестiң мөлшерi туралы әскери бөлiмнiң анықтамасы. &lt;*&gt;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1"/>
    <w:bookmarkStart w:name="z12" w:id="12"/>
    <w:p>
      <w:pPr>
        <w:spacing w:after="0"/>
        <w:ind w:left="0"/>
        <w:jc w:val="both"/>
      </w:pPr>
      <w:r>
        <w:rPr>
          <w:rFonts w:ascii="Times New Roman"/>
          <w:b w:val="false"/>
          <w:i w:val="false"/>
          <w:color w:val="000000"/>
          <w:sz w:val="28"/>
        </w:rPr>
        <w:t xml:space="preserve">
      6. Әскери қызметшiнiң (әскери мiндеттiнiң) әскери қызметтi (жиынды) өткеруiне байланысты оның контузиясы, жарақаты, сырқаттануы нәтижесiнде болған мүгедектігі анықталған жағдайда, әскери қызметтен босатылғаннан (жиын аяқталғаннан) кейiн бip жыл өткенге дейiн қорғаныс iстерi жөнiндегi басқармаларға (бөлiмдерге) мыналар ұсынылады: </w:t>
      </w:r>
      <w:r>
        <w:br/>
      </w:r>
      <w:r>
        <w:rPr>
          <w:rFonts w:ascii="Times New Roman"/>
          <w:b w:val="false"/>
          <w:i w:val="false"/>
          <w:color w:val="000000"/>
          <w:sz w:val="28"/>
        </w:rPr>
        <w:t xml:space="preserve">
      1) осы Ереженiң 5-тармағының 1), 2), 3) тармақшаларында көрсетiлген құжаттар; </w:t>
      </w:r>
      <w:r>
        <w:br/>
      </w:r>
      <w:r>
        <w:rPr>
          <w:rFonts w:ascii="Times New Roman"/>
          <w:b w:val="false"/>
          <w:i w:val="false"/>
          <w:color w:val="000000"/>
          <w:sz w:val="28"/>
        </w:rPr>
        <w:t xml:space="preserve">
      2) әскери қызметшiлер - олардың әскери қызмет өткеру кезеңiн көрсетiп, босату күнiндегi ақшалай үлесiнiң мөлшерi туралы әскери бөлiмнiң анықтамасы (2-қосымша), сондай-ақ әскери бөлiм командирiнiң оны әскери бөлiмнiң тiзiмдерiнен шығару туралы бұйрығының үзiндiсi; </w:t>
      </w:r>
      <w:r>
        <w:br/>
      </w:r>
      <w:r>
        <w:rPr>
          <w:rFonts w:ascii="Times New Roman"/>
          <w:b w:val="false"/>
          <w:i w:val="false"/>
          <w:color w:val="000000"/>
          <w:sz w:val="28"/>
        </w:rPr>
        <w:t xml:space="preserve">
      3) әскери мiндеттілер - олардың әскери жиындарды өткеру кезеңi туралы қорғаныс iстерi жөнiндегі басқармалардың (бөлiмдердiң) анықтамасы.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2"/>
    <w:bookmarkStart w:name="z13" w:id="13"/>
    <w:p>
      <w:pPr>
        <w:spacing w:after="0"/>
        <w:ind w:left="0"/>
        <w:jc w:val="left"/>
      </w:pPr>
      <w:r>
        <w:rPr>
          <w:rFonts w:ascii="Times New Roman"/>
          <w:b/>
          <w:i w:val="false"/>
          <w:color w:val="000000"/>
        </w:rPr>
        <w:t xml:space="preserve"> 
4-тарау. Әскери қызметшi (әскери мiндеттi) мүгедектiкке </w:t>
      </w:r>
      <w:r>
        <w:br/>
      </w:r>
      <w:r>
        <w:rPr>
          <w:rFonts w:ascii="Times New Roman"/>
          <w:b/>
          <w:i w:val="false"/>
          <w:color w:val="000000"/>
        </w:rPr>
        <w:t xml:space="preserve">
әкеп соқтырмаған ауыр жарақат (жаралану, жарақаттану, </w:t>
      </w:r>
      <w:r>
        <w:br/>
      </w:r>
      <w:r>
        <w:rPr>
          <w:rFonts w:ascii="Times New Roman"/>
          <w:b/>
          <w:i w:val="false"/>
          <w:color w:val="000000"/>
        </w:rPr>
        <w:t xml:space="preserve">
контузия) немесе жеңiл жарақат алған жағдайда өтемақы алу </w:t>
      </w:r>
      <w:r>
        <w:br/>
      </w:r>
      <w:r>
        <w:rPr>
          <w:rFonts w:ascii="Times New Roman"/>
          <w:b/>
          <w:i w:val="false"/>
          <w:color w:val="000000"/>
        </w:rPr>
        <w:t xml:space="preserve">
үшiн құжаттардың тiзбесi </w:t>
      </w:r>
    </w:p>
    <w:bookmarkEnd w:id="13"/>
    <w:bookmarkStart w:name="z14" w:id="14"/>
    <w:p>
      <w:pPr>
        <w:spacing w:after="0"/>
        <w:ind w:left="0"/>
        <w:jc w:val="both"/>
      </w:pPr>
      <w:r>
        <w:rPr>
          <w:rFonts w:ascii="Times New Roman"/>
          <w:b w:val="false"/>
          <w:i w:val="false"/>
          <w:color w:val="000000"/>
          <w:sz w:val="28"/>
        </w:rPr>
        <w:t xml:space="preserve">
      7. Әскери қызметшiнiң, жиындарға шақырылған әскери мiндеттiнiң әскери қызмет мiндеттерiн (әскери жиындарда) атқару кезiнде мүгедектiкке әкеп соқтырмаған ауыр жарақат (жаралану, жарақаттану, контузия) немесе жеңiл жарақат алған жағдайда, оларды әскери бөлiм командирi немесе тiкелей бастықтары қызмет орны бойынша немесе қорғаныс iстерi жөнiндегi басқармаларға (бөлiмдерге) мыналарды: </w:t>
      </w:r>
      <w:r>
        <w:br/>
      </w:r>
      <w:r>
        <w:rPr>
          <w:rFonts w:ascii="Times New Roman"/>
          <w:b w:val="false"/>
          <w:i w:val="false"/>
          <w:color w:val="000000"/>
          <w:sz w:val="28"/>
        </w:rPr>
        <w:t xml:space="preserve">
      1) осы Ереженiң 5-тармағының 1), 4) тармақшаларында көрсетiлген құжаттарды; </w:t>
      </w:r>
      <w:r>
        <w:br/>
      </w:r>
      <w:r>
        <w:rPr>
          <w:rFonts w:ascii="Times New Roman"/>
          <w:b w:val="false"/>
          <w:i w:val="false"/>
          <w:color w:val="000000"/>
          <w:sz w:val="28"/>
        </w:rPr>
        <w:t xml:space="preserve">
      2) алған жарақаттың (жаралануының, жарақаттануының, контузиясының) ауырлық (ауыр немесе жеңiл) дәрежесi туралы әскери-дәрiгерлiк комиссияның анықтамасын (3-қосымша); </w:t>
      </w:r>
      <w:r>
        <w:br/>
      </w:r>
      <w:r>
        <w:rPr>
          <w:rFonts w:ascii="Times New Roman"/>
          <w:b w:val="false"/>
          <w:i w:val="false"/>
          <w:color w:val="000000"/>
          <w:sz w:val="28"/>
        </w:rPr>
        <w:t xml:space="preserve">
      3) әскери қызмет мiндеттерiн (жиындар өткеру) атқару кезiнде жарақат алу фактісiн растайтын тексеру материалдарын ұсыну қажеттiгi туралы хабардар етедi.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4"/>
    <w:bookmarkStart w:name="z15" w:id="15"/>
    <w:p>
      <w:pPr>
        <w:spacing w:after="0"/>
        <w:ind w:left="0"/>
        <w:jc w:val="left"/>
      </w:pPr>
      <w:r>
        <w:rPr>
          <w:rFonts w:ascii="Times New Roman"/>
          <w:b/>
          <w:i w:val="false"/>
          <w:color w:val="000000"/>
        </w:rPr>
        <w:t xml:space="preserve"> 
5-тарау. Өтемақыны төлеу тәртiбi </w:t>
      </w:r>
    </w:p>
    <w:bookmarkEnd w:id="15"/>
    <w:bookmarkStart w:name="z16" w:id="16"/>
    <w:p>
      <w:pPr>
        <w:spacing w:after="0"/>
        <w:ind w:left="0"/>
        <w:jc w:val="both"/>
      </w:pPr>
      <w:r>
        <w:rPr>
          <w:rFonts w:ascii="Times New Roman"/>
          <w:b w:val="false"/>
          <w:i w:val="false"/>
          <w:color w:val="000000"/>
          <w:sz w:val="28"/>
        </w:rPr>
        <w:t xml:space="preserve">
      8. Осы Ереженiң 4, 5, 6, 7-тармақтарында көрсетiлген құжаттар қоса берілген өтемақыны алушының өтінiшiн мыналар: </w:t>
      </w:r>
      <w:r>
        <w:br/>
      </w:r>
      <w:r>
        <w:rPr>
          <w:rFonts w:ascii="Times New Roman"/>
          <w:b w:val="false"/>
          <w:i w:val="false"/>
          <w:color w:val="000000"/>
          <w:sz w:val="28"/>
        </w:rPr>
        <w:t xml:space="preserve">
      1) қорғаныс iстерi жөнiндегі басқармалар (бөлiмдер) барлық қажеттi құжаттарды алған күннен бастап он күн мерзiмде қорғаныс iстерi жөнiндегi департаменттерге; &lt;*&lt; </w:t>
      </w:r>
      <w:r>
        <w:br/>
      </w:r>
      <w:r>
        <w:rPr>
          <w:rFonts w:ascii="Times New Roman"/>
          <w:b w:val="false"/>
          <w:i w:val="false"/>
          <w:color w:val="000000"/>
          <w:sz w:val="28"/>
        </w:rPr>
        <w:t xml:space="preserve">
      2) әскери бөлiмдердiң командирлерi тiкелей өтемақы төлеудi жүзеге асыратын уәкiлеттi мемлекеттiк органдарға (бұдан әрi - мемлекеттiк орган) ұсынады.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9. Қорғаныс iстерi жөнiндегі департаменттер өтемақы төлеуге құжаттар түскен кезде оларды тіркеуді жүргізеді және түскен күнiнен бастап бес күн мерзiмде оларды тиiстi мемлекеттiк органға жiбередi.&lt;*&gt;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7"/>
    <w:bookmarkStart w:name="z18" w:id="18"/>
    <w:p>
      <w:pPr>
        <w:spacing w:after="0"/>
        <w:ind w:left="0"/>
        <w:jc w:val="both"/>
      </w:pPr>
      <w:r>
        <w:rPr>
          <w:rFonts w:ascii="Times New Roman"/>
          <w:b w:val="false"/>
          <w:i w:val="false"/>
          <w:color w:val="000000"/>
          <w:sz w:val="28"/>
        </w:rPr>
        <w:t xml:space="preserve">
      10. Мемлекеттiк орган өтемақы төлеуге құжаттарды алған күннен бастап eкі ай iшiнде оны мынадай мөлшерде әскери қызметшiлерге (әскери мiндеттiлерге), не оны алуға құқығы бар адамдарға төлеудi жүргiзедi: </w:t>
      </w:r>
      <w:r>
        <w:br/>
      </w:r>
      <w:r>
        <w:rPr>
          <w:rFonts w:ascii="Times New Roman"/>
          <w:b w:val="false"/>
          <w:i w:val="false"/>
          <w:color w:val="000000"/>
          <w:sz w:val="28"/>
        </w:rPr>
        <w:t xml:space="preserve">
      1) әскери қызметшi қаза тапқан (қайтыс болған), мүгедектігi анықталған немесе ол әскери қызмет кезеңiнде мертiккен жағдайда қаза тапқан (қайтыс болған), мүгедектiгi анықталған немесе ол мертiккен күнге соңғы атқарған лауазымы бойынша ақшалай үлесiнiң жалақысынан, Заңның 14-бабында белгiленген мөлшерде; </w:t>
      </w:r>
      <w:r>
        <w:br/>
      </w:r>
      <w:r>
        <w:rPr>
          <w:rFonts w:ascii="Times New Roman"/>
          <w:b w:val="false"/>
          <w:i w:val="false"/>
          <w:color w:val="000000"/>
          <w:sz w:val="28"/>
        </w:rPr>
        <w:t xml:space="preserve">
      2) әскери қызметшi әскери қызметтен босатылғаннан кейiн қызмет өткеру кезеңiнде алған мертiгуi (контузиясы), сырқаттануы салдарынан қайтыс болған жағдайда, босатылған сәтiнен бастап қайтыс болған күнгi соңғы атқарған лауазымы бойынша ақшалай үлес жалақысының өзгеруiн ескере отырып, Заңның 14-бабында белгiленген мөлшерде; </w:t>
      </w:r>
      <w:r>
        <w:br/>
      </w:r>
      <w:r>
        <w:rPr>
          <w:rFonts w:ascii="Times New Roman"/>
          <w:b w:val="false"/>
          <w:i w:val="false"/>
          <w:color w:val="000000"/>
          <w:sz w:val="28"/>
        </w:rPr>
        <w:t xml:space="preserve">
      3) әскери қызметшiнiң әскери қызметті өткеруiне байланысты контузиясы, мертiгуi, сырқаттануы нәтижесiнде болған мүгедектiгі анықталған жағдайда, әскери қызметтен босатылғаннан кейiн бiр жыл өткенге дейiн мүгедектiгi анықталған күнгі босатылған сәттен бастап соңғы атқарған лауазымы бойынша ақшалай үлес жалақысының өзгеруiн ескере отырып, Заңның 14-бабында белгіленген мөлшерде; </w:t>
      </w:r>
      <w:r>
        <w:br/>
      </w:r>
      <w:r>
        <w:rPr>
          <w:rFonts w:ascii="Times New Roman"/>
          <w:b w:val="false"/>
          <w:i w:val="false"/>
          <w:color w:val="000000"/>
          <w:sz w:val="28"/>
        </w:rPr>
        <w:t>
      4) мерзiмдi қызметтің әскери қызметшілерiне, стипендия алатын әскери (арнаулы) оқу орындарының курсанттарына, жиындарға шақырылған әскери мiндеттілерге Ереженiң осы тармағының 1), 2), 3) тармақшаларында көрсетiлген жағдайларда қаза тапқан (қайтыс болған), мүгедектiгi анықталған немесе мертiккен күнгi жыл сайын республикалық бюджетте белгіленетiн </w:t>
      </w:r>
      <w:r>
        <w:rPr>
          <w:rFonts w:ascii="Times New Roman"/>
          <w:b w:val="false"/>
          <w:i w:val="false"/>
          <w:color w:val="000000"/>
          <w:sz w:val="28"/>
        </w:rPr>
        <w:t>айлық есептік көрсеткiшінің</w:t>
      </w:r>
      <w:r>
        <w:rPr>
          <w:rFonts w:ascii="Times New Roman"/>
          <w:b w:val="false"/>
          <w:i w:val="false"/>
          <w:color w:val="000000"/>
          <w:sz w:val="28"/>
        </w:rPr>
        <w:t xml:space="preserve"> есебiнен, Заңның 14-бабында белгіленген мөлшерде. &lt;*&gt;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8"/>
    <w:bookmarkStart w:name="z19" w:id="19"/>
    <w:p>
      <w:pPr>
        <w:spacing w:after="0"/>
        <w:ind w:left="0"/>
        <w:jc w:val="both"/>
      </w:pPr>
      <w:r>
        <w:rPr>
          <w:rFonts w:ascii="Times New Roman"/>
          <w:b w:val="false"/>
          <w:i w:val="false"/>
          <w:color w:val="000000"/>
          <w:sz w:val="28"/>
        </w:rPr>
        <w:t xml:space="preserve">
      11. Мемлекеттік орган өтемақы төлеуге құжаттарды толық көлемде алмаған жағдайда жетiспеген құжаттарға тиiстi сұрау салулар жүргізеді. </w:t>
      </w:r>
    </w:p>
    <w:bookmarkEnd w:id="19"/>
    <w:bookmarkStart w:name="z20" w:id="20"/>
    <w:p>
      <w:pPr>
        <w:spacing w:after="0"/>
        <w:ind w:left="0"/>
        <w:jc w:val="both"/>
      </w:pPr>
      <w:r>
        <w:rPr>
          <w:rFonts w:ascii="Times New Roman"/>
          <w:b w:val="false"/>
          <w:i w:val="false"/>
          <w:color w:val="000000"/>
          <w:sz w:val="28"/>
        </w:rPr>
        <w:t>
      12. </w:t>
      </w:r>
      <w:r>
        <w:rPr>
          <w:rFonts w:ascii="Times New Roman"/>
          <w:b w:val="false"/>
          <w:i w:val="false"/>
          <w:color w:val="000000"/>
          <w:sz w:val="28"/>
        </w:rPr>
        <w:t xml:space="preserve">Заңда </w:t>
      </w:r>
      <w:r>
        <w:rPr>
          <w:rFonts w:ascii="Times New Roman"/>
          <w:b w:val="false"/>
          <w:i w:val="false"/>
          <w:color w:val="000000"/>
          <w:sz w:val="28"/>
        </w:rPr>
        <w:t xml:space="preserve">көзделген, олар бойынша өтемақы төленбейтiн жағдайларда мемлекеттiк органның құрылымдық бөлiмшесi өтiнiш берушiлерге өтемақы төлеуден бас тарту туралы жазбаша хабарлама жiбередi. </w:t>
      </w:r>
    </w:p>
    <w:bookmarkEnd w:id="20"/>
    <w:bookmarkStart w:name="z21" w:id="21"/>
    <w:p>
      <w:pPr>
        <w:spacing w:after="0"/>
        <w:ind w:left="0"/>
        <w:jc w:val="both"/>
      </w:pPr>
      <w:r>
        <w:rPr>
          <w:rFonts w:ascii="Times New Roman"/>
          <w:b w:val="false"/>
          <w:i w:val="false"/>
          <w:color w:val="000000"/>
          <w:sz w:val="28"/>
        </w:rPr>
        <w:t xml:space="preserve">
      13. Өтемақы төлеу мемлекеттiк органның шотына түскен ақшаның көзделген лимиттерi шегiнде жүргiзiледi. </w:t>
      </w:r>
    </w:p>
    <w:bookmarkEnd w:id="21"/>
    <w:bookmarkStart w:name="z22" w:id="22"/>
    <w:p>
      <w:pPr>
        <w:spacing w:after="0"/>
        <w:ind w:left="0"/>
        <w:jc w:val="both"/>
      </w:pPr>
      <w:r>
        <w:rPr>
          <w:rFonts w:ascii="Times New Roman"/>
          <w:b w:val="false"/>
          <w:i w:val="false"/>
          <w:color w:val="000000"/>
          <w:sz w:val="28"/>
        </w:rPr>
        <w:t xml:space="preserve">
      14. Алушылардың тұрғылықты жерi бойынша банк мекемелерiнде ашылған дербес шоттарға немесе карт шоттарға өтемақыны аудару қазынашылық басқармалары арқылы жүзеге асырылады. </w:t>
      </w:r>
      <w:r>
        <w:br/>
      </w:r>
      <w:r>
        <w:rPr>
          <w:rFonts w:ascii="Times New Roman"/>
          <w:b w:val="false"/>
          <w:i w:val="false"/>
          <w:color w:val="000000"/>
          <w:sz w:val="28"/>
        </w:rPr>
        <w:t xml:space="preserve">
      Өтемақы төлеу және оны аудару үшiн банктiң қызмет көрсеткеніне төлеу республикалық және жергiлiктi бюджеттерде мемлекеттік органдардың осы мақсаттарға көзделген қаражаты есебiнен жүзеге асырылады. &lt;*&gt;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2"/>
    <w:bookmarkStart w:name="z23" w:id="23"/>
    <w:p>
      <w:pPr>
        <w:spacing w:after="0"/>
        <w:ind w:left="0"/>
        <w:jc w:val="both"/>
      </w:pPr>
      <w:r>
        <w:rPr>
          <w:rFonts w:ascii="Times New Roman"/>
          <w:b w:val="false"/>
          <w:i w:val="false"/>
          <w:color w:val="000000"/>
          <w:sz w:val="28"/>
        </w:rPr>
        <w:t xml:space="preserve">
      15. Кәмелетке толмаған алушыға өтемақы төлеу оны тұрғылықты жерi бойынша екiншi деңгейдегi банкте ашылған алушының дербес шотына аудару жолымен, бұл туралы қорғаншылық және қамқоршылық органдарын, сондай-ақ оның заңды өкiлдерiн бiр уақытта хабардар етумен құжаттар түскен сәттен бастап екi ай iшiнде жүргiзiледi. </w:t>
      </w:r>
    </w:p>
    <w:bookmarkEnd w:id="23"/>
    <w:bookmarkStart w:name="z24" w:id="24"/>
    <w:p>
      <w:pPr>
        <w:spacing w:after="0"/>
        <w:ind w:left="0"/>
        <w:jc w:val="both"/>
      </w:pPr>
      <w:r>
        <w:rPr>
          <w:rFonts w:ascii="Times New Roman"/>
          <w:b w:val="false"/>
          <w:i w:val="false"/>
          <w:color w:val="000000"/>
          <w:sz w:val="28"/>
        </w:rPr>
        <w:t xml:space="preserve">
      16. Алушыға өтемақыны аударғаннан кейiн бiржолғы өтемақыны төлеуге арналған өтiнiштердi тiркеу журналында (4-қосымша) өтемақының күнi, сомасы және төлем құжатының нөмiрi көрсетiлiп, тиiсті жазба жазылады. </w:t>
      </w:r>
    </w:p>
    <w:bookmarkEnd w:id="24"/>
    <w:bookmarkStart w:name="z25" w:id="25"/>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25"/>
    <w:p>
      <w:pPr>
        <w:spacing w:after="0"/>
        <w:ind w:left="0"/>
        <w:jc w:val="both"/>
      </w:pPr>
      <w:r>
        <w:rPr>
          <w:rFonts w:ascii="Times New Roman"/>
          <w:b w:val="false"/>
          <w:i w:val="false"/>
          <w:color w:val="ff0000"/>
          <w:sz w:val="28"/>
        </w:rPr>
        <w:t xml:space="preserve">      Ескерту. 1-қосымшаға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Кімге: ________________________________________ </w:t>
      </w:r>
      <w:r>
        <w:br/>
      </w:r>
      <w:r>
        <w:rPr>
          <w:rFonts w:ascii="Times New Roman"/>
          <w:b w:val="false"/>
          <w:i w:val="false"/>
          <w:color w:val="000000"/>
          <w:sz w:val="28"/>
        </w:rPr>
        <w:t xml:space="preserve">
                                  (біржолғы өтемақы төлеуді жүзеге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асыратын мемлекеттік органның басшысына)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xml:space="preserve">
                           тұратын жері 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тел: ___________________________________ </w:t>
      </w:r>
    </w:p>
    <w:p>
      <w:pPr>
        <w:spacing w:after="0"/>
        <w:ind w:left="0"/>
        <w:jc w:val="both"/>
      </w:pPr>
      <w:r>
        <w:rPr>
          <w:rFonts w:ascii="Times New Roman"/>
          <w:b/>
          <w:i w:val="false"/>
          <w:color w:val="000000"/>
          <w:sz w:val="28"/>
        </w:rPr>
        <w:t xml:space="preserve">               Біржолғы ақшалай өтемақы төлеуге өтініш </w:t>
      </w:r>
    </w:p>
    <w:p>
      <w:pPr>
        <w:spacing w:after="0"/>
        <w:ind w:left="0"/>
        <w:jc w:val="both"/>
      </w:pPr>
      <w:r>
        <w:rPr>
          <w:rFonts w:ascii="Times New Roman"/>
          <w:b w:val="false"/>
          <w:i w:val="false"/>
          <w:color w:val="000000"/>
          <w:sz w:val="28"/>
        </w:rPr>
        <w:t xml:space="preserve">      Сізден ______________________________________________________ </w:t>
      </w:r>
      <w:r>
        <w:br/>
      </w:r>
      <w:r>
        <w:rPr>
          <w:rFonts w:ascii="Times New Roman"/>
          <w:b w:val="false"/>
          <w:i w:val="false"/>
          <w:color w:val="000000"/>
          <w:sz w:val="28"/>
        </w:rPr>
        <w:t xml:space="preserve">
                         (оқиғаның сипаты көрсетіледі) </w:t>
      </w:r>
      <w:r>
        <w:br/>
      </w:r>
      <w:r>
        <w:rPr>
          <w:rFonts w:ascii="Times New Roman"/>
          <w:b w:val="false"/>
          <w:i w:val="false"/>
          <w:color w:val="000000"/>
          <w:sz w:val="28"/>
        </w:rPr>
        <w:t xml:space="preserve">
байланысты маған өтемақы төлеуіңізді өтінемін. </w:t>
      </w:r>
      <w:r>
        <w:br/>
      </w:r>
      <w:r>
        <w:rPr>
          <w:rFonts w:ascii="Times New Roman"/>
          <w:b w:val="false"/>
          <w:i w:val="false"/>
          <w:color w:val="000000"/>
          <w:sz w:val="28"/>
        </w:rPr>
        <w:t xml:space="preserve">
      Бұрын _______________________________________________________ </w:t>
      </w:r>
      <w:r>
        <w:br/>
      </w:r>
      <w:r>
        <w:rPr>
          <w:rFonts w:ascii="Times New Roman"/>
          <w:b w:val="false"/>
          <w:i w:val="false"/>
          <w:color w:val="000000"/>
          <w:sz w:val="28"/>
        </w:rPr>
        <w:t xml:space="preserve">
                        (оқиғаның сипаты көрсетіледі) </w:t>
      </w:r>
      <w:r>
        <w:br/>
      </w:r>
      <w:r>
        <w:rPr>
          <w:rFonts w:ascii="Times New Roman"/>
          <w:b w:val="false"/>
          <w:i w:val="false"/>
          <w:color w:val="000000"/>
          <w:sz w:val="28"/>
        </w:rPr>
        <w:t xml:space="preserve">
байланысты біржолғы ақшалай өтемақыны алдым ____________ </w:t>
      </w:r>
      <w:r>
        <w:br/>
      </w:r>
      <w:r>
        <w:rPr>
          <w:rFonts w:ascii="Times New Roman"/>
          <w:b w:val="false"/>
          <w:i w:val="false"/>
          <w:color w:val="000000"/>
          <w:sz w:val="28"/>
        </w:rPr>
        <w:t xml:space="preserve">
                                              (ия, жоқ) </w:t>
      </w:r>
      <w:r>
        <w:br/>
      </w:r>
      <w:r>
        <w:rPr>
          <w:rFonts w:ascii="Times New Roman"/>
          <w:b w:val="false"/>
          <w:i w:val="false"/>
          <w:color w:val="000000"/>
          <w:sz w:val="28"/>
        </w:rPr>
        <w:t xml:space="preserve">
      Тиісті өтемақы төлемін ______________________________________ </w:t>
      </w:r>
      <w:r>
        <w:br/>
      </w:r>
      <w:r>
        <w:rPr>
          <w:rFonts w:ascii="Times New Roman"/>
          <w:b w:val="false"/>
          <w:i w:val="false"/>
          <w:color w:val="000000"/>
          <w:sz w:val="28"/>
        </w:rPr>
        <w:t xml:space="preserve">
                                 (облысы, аудан, қала, алушының </w:t>
      </w:r>
      <w:r>
        <w:br/>
      </w:r>
      <w:r>
        <w:rPr>
          <w:rFonts w:ascii="Times New Roman"/>
          <w:b w:val="false"/>
          <w:i w:val="false"/>
          <w:color w:val="000000"/>
          <w:sz w:val="28"/>
        </w:rPr>
        <w:t xml:space="preserve">
                                  тұрғылықты жерінің мекен-жайы) </w:t>
      </w:r>
      <w:r>
        <w:br/>
      </w:r>
      <w:r>
        <w:rPr>
          <w:rFonts w:ascii="Times New Roman"/>
          <w:b w:val="false"/>
          <w:i w:val="false"/>
          <w:color w:val="000000"/>
          <w:sz w:val="28"/>
        </w:rPr>
        <w:t xml:space="preserve">
аударуды өтінемін: </w:t>
      </w:r>
      <w:r>
        <w:br/>
      </w:r>
      <w:r>
        <w:rPr>
          <w:rFonts w:ascii="Times New Roman"/>
          <w:b w:val="false"/>
          <w:i w:val="false"/>
          <w:color w:val="000000"/>
          <w:sz w:val="28"/>
        </w:rPr>
        <w:t xml:space="preserve">
Банк мекемесінің N ________________________________________________ </w:t>
      </w:r>
      <w:r>
        <w:br/>
      </w:r>
      <w:r>
        <w:rPr>
          <w:rFonts w:ascii="Times New Roman"/>
          <w:b w:val="false"/>
          <w:i w:val="false"/>
          <w:color w:val="000000"/>
          <w:sz w:val="28"/>
        </w:rPr>
        <w:t xml:space="preserve">
Филиалдың N _______________________________________________________ </w:t>
      </w:r>
      <w:r>
        <w:br/>
      </w:r>
      <w:r>
        <w:rPr>
          <w:rFonts w:ascii="Times New Roman"/>
          <w:b w:val="false"/>
          <w:i w:val="false"/>
          <w:color w:val="000000"/>
          <w:sz w:val="28"/>
        </w:rPr>
        <w:t xml:space="preserve">
Дербес шоты немесе карт шоты ______________________________________ </w:t>
      </w:r>
      <w:r>
        <w:br/>
      </w:r>
      <w:r>
        <w:rPr>
          <w:rFonts w:ascii="Times New Roman"/>
          <w:b w:val="false"/>
          <w:i w:val="false"/>
          <w:color w:val="000000"/>
          <w:sz w:val="28"/>
        </w:rPr>
        <w:t xml:space="preserve">
_____________________________________________________________ атына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Алушының СТН N ____________________________________________________ </w:t>
      </w:r>
    </w:p>
    <w:p>
      <w:pPr>
        <w:spacing w:after="0"/>
        <w:ind w:left="0"/>
        <w:jc w:val="both"/>
      </w:pPr>
      <w:r>
        <w:rPr>
          <w:rFonts w:ascii="Times New Roman"/>
          <w:b w:val="false"/>
          <w:i w:val="false"/>
          <w:color w:val="000000"/>
          <w:sz w:val="28"/>
        </w:rPr>
        <w:t xml:space="preserve">Өтінішке мынадай құжаттарды қоса беремін: </w:t>
      </w:r>
      <w:r>
        <w:br/>
      </w:r>
      <w:r>
        <w:rPr>
          <w:rFonts w:ascii="Times New Roman"/>
          <w:b w:val="false"/>
          <w:i w:val="false"/>
          <w:color w:val="000000"/>
          <w:sz w:val="28"/>
        </w:rPr>
        <w:t xml:space="preserve">
1. ________________________________________________________________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3. ________________________________________________________________ </w:t>
      </w:r>
      <w:r>
        <w:br/>
      </w:r>
      <w:r>
        <w:rPr>
          <w:rFonts w:ascii="Times New Roman"/>
          <w:b w:val="false"/>
          <w:i w:val="false"/>
          <w:color w:val="000000"/>
          <w:sz w:val="28"/>
        </w:rPr>
        <w:t xml:space="preserve">
4. ________________________________________________________________ </w:t>
      </w:r>
      <w:r>
        <w:br/>
      </w:r>
      <w:r>
        <w:rPr>
          <w:rFonts w:ascii="Times New Roman"/>
          <w:b w:val="false"/>
          <w:i w:val="false"/>
          <w:color w:val="000000"/>
          <w:sz w:val="28"/>
        </w:rPr>
        <w:t xml:space="preserve">
5. ________________________________________________________________ </w:t>
      </w:r>
      <w:r>
        <w:br/>
      </w:r>
      <w:r>
        <w:rPr>
          <w:rFonts w:ascii="Times New Roman"/>
          <w:b w:val="false"/>
          <w:i w:val="false"/>
          <w:color w:val="000000"/>
          <w:sz w:val="28"/>
        </w:rPr>
        <w:t xml:space="preserve">
6. ________________________________________________________________ </w:t>
      </w:r>
      <w:r>
        <w:br/>
      </w:r>
      <w:r>
        <w:rPr>
          <w:rFonts w:ascii="Times New Roman"/>
          <w:b w:val="false"/>
          <w:i w:val="false"/>
          <w:color w:val="000000"/>
          <w:sz w:val="28"/>
        </w:rPr>
        <w:t xml:space="preserve">
______ ж. "____"___________    Өтініш беруші  ______ ______________ </w:t>
      </w:r>
      <w:r>
        <w:br/>
      </w:r>
      <w:r>
        <w:rPr>
          <w:rFonts w:ascii="Times New Roman"/>
          <w:b w:val="false"/>
          <w:i w:val="false"/>
          <w:color w:val="000000"/>
          <w:sz w:val="28"/>
        </w:rPr>
        <w:t xml:space="preserve">
(жылы)    (күні)   (айы)                      (қолы)    (Т.А.Ә) </w:t>
      </w:r>
    </w:p>
    <w:p>
      <w:pPr>
        <w:spacing w:after="0"/>
        <w:ind w:left="0"/>
        <w:jc w:val="both"/>
      </w:pPr>
      <w:r>
        <w:rPr>
          <w:rFonts w:ascii="Times New Roman"/>
          <w:b w:val="false"/>
          <w:i w:val="false"/>
          <w:color w:val="000000"/>
          <w:sz w:val="28"/>
        </w:rPr>
        <w:t xml:space="preserve">      М.О.   Бастық (командир) ___________ _________________________ </w:t>
      </w:r>
      <w:r>
        <w:br/>
      </w:r>
      <w:r>
        <w:rPr>
          <w:rFonts w:ascii="Times New Roman"/>
          <w:b w:val="false"/>
          <w:i w:val="false"/>
          <w:color w:val="000000"/>
          <w:sz w:val="28"/>
        </w:rPr>
        <w:t xml:space="preserve">
                                (қолы)            (Т.А.Ә.) </w:t>
      </w:r>
    </w:p>
    <w:bookmarkStart w:name="z26" w:id="26"/>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26"/>
    <w:p>
      <w:pPr>
        <w:spacing w:after="0"/>
        <w:ind w:left="0"/>
        <w:jc w:val="both"/>
      </w:pPr>
      <w:r>
        <w:rPr>
          <w:rFonts w:ascii="Times New Roman"/>
          <w:b w:val="false"/>
          <w:i w:val="false"/>
          <w:color w:val="000000"/>
          <w:sz w:val="28"/>
        </w:rPr>
        <w:t xml:space="preserve">  "Әскери бөлімнің </w:t>
      </w:r>
      <w:r>
        <w:br/>
      </w:r>
      <w:r>
        <w:rPr>
          <w:rFonts w:ascii="Times New Roman"/>
          <w:b w:val="false"/>
          <w:i w:val="false"/>
          <w:color w:val="000000"/>
          <w:sz w:val="28"/>
        </w:rPr>
        <w:t xml:space="preserve">
бұрыштама мөртаңбасы" </w:t>
      </w:r>
    </w:p>
    <w:p>
      <w:pPr>
        <w:spacing w:after="0"/>
        <w:ind w:left="0"/>
        <w:jc w:val="both"/>
      </w:pP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      ____________________________________________________ берілді, </w:t>
      </w:r>
      <w:r>
        <w:br/>
      </w:r>
      <w:r>
        <w:rPr>
          <w:rFonts w:ascii="Times New Roman"/>
          <w:b w:val="false"/>
          <w:i w:val="false"/>
          <w:color w:val="000000"/>
          <w:sz w:val="28"/>
        </w:rPr>
        <w:t xml:space="preserve">
                        (атағы, тегі,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(ведомствоның атауы және өтемақы төлемдерін алуға құқық беретін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оқиға күнгі атқарған лауазымы) </w:t>
      </w:r>
      <w:r>
        <w:br/>
      </w:r>
      <w:r>
        <w:rPr>
          <w:rFonts w:ascii="Times New Roman"/>
          <w:b w:val="false"/>
          <w:i w:val="false"/>
          <w:color w:val="000000"/>
          <w:sz w:val="28"/>
        </w:rPr>
        <w:t xml:space="preserve">
ол расында қызмет етеді (қызмет етті). </w:t>
      </w:r>
    </w:p>
    <w:p>
      <w:pPr>
        <w:spacing w:after="0"/>
        <w:ind w:left="0"/>
        <w:jc w:val="both"/>
      </w:pPr>
      <w:r>
        <w:rPr>
          <w:rFonts w:ascii="Times New Roman"/>
          <w:b w:val="false"/>
          <w:i w:val="false"/>
          <w:color w:val="000000"/>
          <w:sz w:val="28"/>
        </w:rPr>
        <w:t xml:space="preserve">_______ ж. "___"__________ бастап ______ ж. "___"____________ дейін </w:t>
      </w:r>
      <w:r>
        <w:br/>
      </w:r>
      <w:r>
        <w:rPr>
          <w:rFonts w:ascii="Times New Roman"/>
          <w:b w:val="false"/>
          <w:i w:val="false"/>
          <w:color w:val="000000"/>
          <w:sz w:val="28"/>
        </w:rPr>
        <w:t xml:space="preserve">
                  (күні)                            (күні) </w:t>
      </w:r>
    </w:p>
    <w:p>
      <w:pPr>
        <w:spacing w:after="0"/>
        <w:ind w:left="0"/>
        <w:jc w:val="both"/>
      </w:pPr>
      <w:r>
        <w:rPr>
          <w:rFonts w:ascii="Times New Roman"/>
          <w:b w:val="false"/>
          <w:i w:val="false"/>
          <w:color w:val="000000"/>
          <w:sz w:val="28"/>
        </w:rPr>
        <w:t xml:space="preserve">200__ ж. "____" ______________________________ ақшалай үлесі: </w:t>
      </w:r>
      <w:r>
        <w:br/>
      </w:r>
      <w:r>
        <w:rPr>
          <w:rFonts w:ascii="Times New Roman"/>
          <w:b w:val="false"/>
          <w:i w:val="false"/>
          <w:color w:val="000000"/>
          <w:sz w:val="28"/>
        </w:rPr>
        <w:t xml:space="preserve">
      (біржолғы өтемақы алуға құқық беретін оқиға күні) </w:t>
      </w:r>
    </w:p>
    <w:p>
      <w:pPr>
        <w:spacing w:after="0"/>
        <w:ind w:left="0"/>
        <w:jc w:val="both"/>
      </w:pPr>
      <w:r>
        <w:rPr>
          <w:rFonts w:ascii="Times New Roman"/>
          <w:b w:val="false"/>
          <w:i w:val="false"/>
          <w:color w:val="000000"/>
          <w:sz w:val="28"/>
        </w:rPr>
        <w:t xml:space="preserve">___________________________________________________________ құрады. </w:t>
      </w:r>
      <w:r>
        <w:br/>
      </w: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соның ішінде: </w:t>
      </w:r>
      <w:r>
        <w:br/>
      </w:r>
      <w:r>
        <w:rPr>
          <w:rFonts w:ascii="Times New Roman"/>
          <w:b w:val="false"/>
          <w:i w:val="false"/>
          <w:color w:val="000000"/>
          <w:sz w:val="28"/>
        </w:rPr>
        <w:t xml:space="preserve">
лауазымдық жалақысы _______________________________________________ </w:t>
      </w:r>
      <w:r>
        <w:br/>
      </w:r>
      <w:r>
        <w:rPr>
          <w:rFonts w:ascii="Times New Roman"/>
          <w:b w:val="false"/>
          <w:i w:val="false"/>
          <w:color w:val="000000"/>
          <w:sz w:val="28"/>
        </w:rPr>
        <w:t xml:space="preserve">
әскери атағы бойынша жалақысы _____________________________________ </w:t>
      </w:r>
      <w:r>
        <w:br/>
      </w:r>
      <w:r>
        <w:rPr>
          <w:rFonts w:ascii="Times New Roman"/>
          <w:b w:val="false"/>
          <w:i w:val="false"/>
          <w:color w:val="000000"/>
          <w:sz w:val="28"/>
        </w:rPr>
        <w:t xml:space="preserve">
Босату себебі (егер босатылған болса):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Анықтама әскери қызметші қаза тапқан (қайтыс болған), жарақат </w:t>
      </w:r>
      <w:r>
        <w:br/>
      </w:r>
      <w:r>
        <w:rPr>
          <w:rFonts w:ascii="Times New Roman"/>
          <w:b w:val="false"/>
          <w:i w:val="false"/>
          <w:color w:val="000000"/>
          <w:sz w:val="28"/>
        </w:rPr>
        <w:t xml:space="preserve">
алған жағдайда біржолғы ақшалай өтемақы тағайындау үшін берілді. </w:t>
      </w:r>
    </w:p>
    <w:p>
      <w:pPr>
        <w:spacing w:after="0"/>
        <w:ind w:left="0"/>
        <w:jc w:val="both"/>
      </w:pPr>
      <w:r>
        <w:rPr>
          <w:rFonts w:ascii="Times New Roman"/>
          <w:b w:val="false"/>
          <w:i w:val="false"/>
          <w:color w:val="000000"/>
          <w:sz w:val="28"/>
        </w:rPr>
        <w:t xml:space="preserve">                  Командир (бастық) __________ 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М.О. </w:t>
      </w:r>
      <w:r>
        <w:br/>
      </w:r>
      <w:r>
        <w:rPr>
          <w:rFonts w:ascii="Times New Roman"/>
          <w:b w:val="false"/>
          <w:i w:val="false"/>
          <w:color w:val="000000"/>
          <w:sz w:val="28"/>
        </w:rPr>
        <w:t xml:space="preserve">
                  Қаржы қызметінің   __________ ___________________ </w:t>
      </w:r>
      <w:r>
        <w:br/>
      </w:r>
      <w:r>
        <w:rPr>
          <w:rFonts w:ascii="Times New Roman"/>
          <w:b w:val="false"/>
          <w:i w:val="false"/>
          <w:color w:val="000000"/>
          <w:sz w:val="28"/>
        </w:rPr>
        <w:t xml:space="preserve">
                  бастығы (бухгалтер)  (қолы)         (Т.А.Ә.) </w:t>
      </w:r>
    </w:p>
    <w:bookmarkStart w:name="z27" w:id="27"/>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3-қосымша </w:t>
      </w:r>
    </w:p>
    <w:bookmarkEnd w:id="27"/>
    <w:p>
      <w:pPr>
        <w:spacing w:after="0"/>
        <w:ind w:left="0"/>
        <w:jc w:val="both"/>
      </w:pPr>
      <w:r>
        <w:rPr>
          <w:rFonts w:ascii="Times New Roman"/>
          <w:b w:val="false"/>
          <w:i w:val="false"/>
          <w:color w:val="000000"/>
          <w:sz w:val="28"/>
        </w:rPr>
        <w:t xml:space="preserve">  "Әскери бөлімнің </w:t>
      </w:r>
      <w:r>
        <w:br/>
      </w:r>
      <w:r>
        <w:rPr>
          <w:rFonts w:ascii="Times New Roman"/>
          <w:b w:val="false"/>
          <w:i w:val="false"/>
          <w:color w:val="000000"/>
          <w:sz w:val="28"/>
        </w:rPr>
        <w:t xml:space="preserve">
бұрыштама мөртаңбасы" </w:t>
      </w:r>
    </w:p>
    <w:p>
      <w:pPr>
        <w:spacing w:after="0"/>
        <w:ind w:left="0"/>
        <w:jc w:val="both"/>
      </w:pP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(атағы, тегі, әкесінің аты) </w:t>
      </w:r>
      <w:r>
        <w:br/>
      </w:r>
      <w:r>
        <w:rPr>
          <w:rFonts w:ascii="Times New Roman"/>
          <w:b w:val="false"/>
          <w:i w:val="false"/>
          <w:color w:val="000000"/>
          <w:sz w:val="28"/>
        </w:rPr>
        <w:t xml:space="preserve">
________________________________________________________ берілді. </w:t>
      </w:r>
    </w:p>
    <w:p>
      <w:pPr>
        <w:spacing w:after="0"/>
        <w:ind w:left="0"/>
        <w:jc w:val="both"/>
      </w:pPr>
      <w:r>
        <w:rPr>
          <w:rFonts w:ascii="Times New Roman"/>
          <w:b w:val="false"/>
          <w:i w:val="false"/>
          <w:color w:val="000000"/>
          <w:sz w:val="28"/>
        </w:rPr>
        <w:t xml:space="preserve">ол іс жүзінде әскери қызмет міндеттерін (әскери жиындарда) атқару </w:t>
      </w:r>
      <w:r>
        <w:br/>
      </w:r>
      <w:r>
        <w:rPr>
          <w:rFonts w:ascii="Times New Roman"/>
          <w:b w:val="false"/>
          <w:i w:val="false"/>
          <w:color w:val="000000"/>
          <w:sz w:val="28"/>
        </w:rPr>
        <w:t xml:space="preserve">
кезінде ___________________________________________________________ </w:t>
      </w:r>
      <w:r>
        <w:br/>
      </w:r>
      <w:r>
        <w:rPr>
          <w:rFonts w:ascii="Times New Roman"/>
          <w:b w:val="false"/>
          <w:i w:val="false"/>
          <w:color w:val="000000"/>
          <w:sz w:val="28"/>
        </w:rPr>
        <w:t xml:space="preserve">
                  (жарақат алу жағдайы көрсетіледі)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   _______________________________________________ </w:t>
      </w:r>
      <w:r>
        <w:br/>
      </w:r>
      <w:r>
        <w:rPr>
          <w:rFonts w:ascii="Times New Roman"/>
          <w:b w:val="false"/>
          <w:i w:val="false"/>
          <w:color w:val="000000"/>
          <w:sz w:val="28"/>
        </w:rPr>
        <w:t xml:space="preserve">
(жылы, күні, айы)   (ауырлығы немесе жеңілдігі жазбаша көрсетіледі)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(жараның, контузияның, жарақаттың немесе зақымның сипаты және </w:t>
      </w:r>
      <w:r>
        <w:br/>
      </w:r>
      <w:r>
        <w:rPr>
          <w:rFonts w:ascii="Times New Roman"/>
          <w:b w:val="false"/>
          <w:i w:val="false"/>
          <w:color w:val="000000"/>
          <w:sz w:val="28"/>
        </w:rPr>
        <w:t xml:space="preserve">
   оларды аластату көрсетіледі) </w:t>
      </w:r>
      <w:r>
        <w:br/>
      </w:r>
      <w:r>
        <w:rPr>
          <w:rFonts w:ascii="Times New Roman"/>
          <w:b w:val="false"/>
          <w:i w:val="false"/>
          <w:color w:val="000000"/>
          <w:sz w:val="28"/>
        </w:rPr>
        <w:t xml:space="preserve">
жара, контузия, жарақат немесе зақым алды,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(керек емесі сызылып тасталсын) </w:t>
      </w:r>
    </w:p>
    <w:p>
      <w:pPr>
        <w:spacing w:after="0"/>
        <w:ind w:left="0"/>
        <w:jc w:val="both"/>
      </w:pPr>
      <w:r>
        <w:rPr>
          <w:rFonts w:ascii="Times New Roman"/>
          <w:b w:val="false"/>
          <w:i w:val="false"/>
          <w:color w:val="000000"/>
          <w:sz w:val="28"/>
        </w:rPr>
        <w:t xml:space="preserve">осыған байланысты 200__ ж. __________ 200__ ж. "___"_________ дейін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(әскери-емдеу мекемесінің атауы көрсетіледі)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емдеуде болды. </w:t>
      </w:r>
    </w:p>
    <w:p>
      <w:pPr>
        <w:spacing w:after="0"/>
        <w:ind w:left="0"/>
        <w:jc w:val="both"/>
      </w:pPr>
      <w:r>
        <w:rPr>
          <w:rFonts w:ascii="Times New Roman"/>
          <w:b w:val="false"/>
          <w:i w:val="false"/>
          <w:color w:val="000000"/>
          <w:sz w:val="28"/>
        </w:rPr>
        <w:t xml:space="preserve">      Анықтама әскери қызметші жарақат алған жағдайда біржолғы ақшалай өтемақы тағайындау үшін берілді. </w:t>
      </w:r>
    </w:p>
    <w:p>
      <w:pPr>
        <w:spacing w:after="0"/>
        <w:ind w:left="0"/>
        <w:jc w:val="both"/>
      </w:pPr>
      <w:r>
        <w:rPr>
          <w:rFonts w:ascii="Times New Roman"/>
          <w:b w:val="false"/>
          <w:i w:val="false"/>
          <w:color w:val="000000"/>
          <w:sz w:val="28"/>
        </w:rPr>
        <w:t xml:space="preserve">      М.О.            Әскери-дәрігерлік  __________ ________________ </w:t>
      </w:r>
      <w:r>
        <w:br/>
      </w:r>
      <w:r>
        <w:rPr>
          <w:rFonts w:ascii="Times New Roman"/>
          <w:b w:val="false"/>
          <w:i w:val="false"/>
          <w:color w:val="000000"/>
          <w:sz w:val="28"/>
        </w:rPr>
        <w:t xml:space="preserve">
                    комиссияның төрағасы   (қолы)       (Т.А.Ә.) </w:t>
      </w:r>
    </w:p>
    <w:bookmarkStart w:name="z28" w:id="28"/>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4-қосымша </w:t>
      </w:r>
    </w:p>
    <w:bookmarkEnd w:id="28"/>
    <w:p>
      <w:pPr>
        <w:spacing w:after="0"/>
        <w:ind w:left="0"/>
        <w:jc w:val="both"/>
      </w:pPr>
      <w:r>
        <w:rPr>
          <w:rFonts w:ascii="Times New Roman"/>
          <w:b/>
          <w:i w:val="false"/>
          <w:color w:val="000000"/>
          <w:sz w:val="28"/>
        </w:rPr>
        <w:t xml:space="preserve">       Біржолғы өтемақы төлеуге өтінімдерді тіркеу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Р/с!Әскери !  Зақым алған, !  Қаза тапқан  !Түскен!Мате.!Залалдың </w:t>
      </w:r>
      <w:r>
        <w:br/>
      </w:r>
      <w:r>
        <w:rPr>
          <w:rFonts w:ascii="Times New Roman"/>
          <w:b w:val="false"/>
          <w:i w:val="false"/>
          <w:color w:val="000000"/>
          <w:sz w:val="28"/>
        </w:rPr>
        <w:t xml:space="preserve">
N !атағы  !  қаза тапқан  !(қайтыс болған)!күні  !риал !орнын тол. </w:t>
      </w:r>
      <w:r>
        <w:br/>
      </w:r>
      <w:r>
        <w:rPr>
          <w:rFonts w:ascii="Times New Roman"/>
          <w:b w:val="false"/>
          <w:i w:val="false"/>
          <w:color w:val="000000"/>
          <w:sz w:val="28"/>
        </w:rPr>
        <w:t xml:space="preserve">
   !       !(қайтыс болған)!әскери қызмет. !кір. N!қай. !тыру себе. </w:t>
      </w:r>
      <w:r>
        <w:br/>
      </w:r>
      <w:r>
        <w:rPr>
          <w:rFonts w:ascii="Times New Roman"/>
          <w:b w:val="false"/>
          <w:i w:val="false"/>
          <w:color w:val="000000"/>
          <w:sz w:val="28"/>
        </w:rPr>
        <w:t xml:space="preserve">
   !       !әскери қызмет. !шінің мұрагері.!      !дан  !бі (өлімі, </w:t>
      </w:r>
      <w:r>
        <w:br/>
      </w:r>
      <w:r>
        <w:rPr>
          <w:rFonts w:ascii="Times New Roman"/>
          <w:b w:val="false"/>
          <w:i w:val="false"/>
          <w:color w:val="000000"/>
          <w:sz w:val="28"/>
        </w:rPr>
        <w:t xml:space="preserve">
   !       !  шінің Т.А.Ә. !  нің Т.А.Ә.   !      !түсті!мүгедекті. </w:t>
      </w:r>
      <w:r>
        <w:br/>
      </w:r>
      <w:r>
        <w:rPr>
          <w:rFonts w:ascii="Times New Roman"/>
          <w:b w:val="false"/>
          <w:i w:val="false"/>
          <w:color w:val="000000"/>
          <w:sz w:val="28"/>
        </w:rPr>
        <w:t xml:space="preserve">
   !       !               !               !      !     !гі, ауыр </w:t>
      </w:r>
      <w:r>
        <w:br/>
      </w:r>
      <w:r>
        <w:rPr>
          <w:rFonts w:ascii="Times New Roman"/>
          <w:b w:val="false"/>
          <w:i w:val="false"/>
          <w:color w:val="000000"/>
          <w:sz w:val="28"/>
        </w:rPr>
        <w:t xml:space="preserve">
   !       !               !               !      !     !немесе же. </w:t>
      </w:r>
      <w:r>
        <w:br/>
      </w:r>
      <w:r>
        <w:rPr>
          <w:rFonts w:ascii="Times New Roman"/>
          <w:b w:val="false"/>
          <w:i w:val="false"/>
          <w:color w:val="000000"/>
          <w:sz w:val="28"/>
        </w:rPr>
        <w:t xml:space="preserve">
   !       !               !               !      !     !ңіл жара. </w:t>
      </w:r>
      <w:r>
        <w:br/>
      </w:r>
      <w:r>
        <w:rPr>
          <w:rFonts w:ascii="Times New Roman"/>
          <w:b w:val="false"/>
          <w:i w:val="false"/>
          <w:color w:val="000000"/>
          <w:sz w:val="28"/>
        </w:rPr>
        <w:t xml:space="preserve">
   !       !               !               !      !     !қаты)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w:t>
      </w:r>
      <w:r>
        <w:rPr>
          <w:rFonts w:ascii="Times New Roman"/>
          <w:b w:val="false"/>
          <w:i/>
          <w:color w:val="000000"/>
          <w:sz w:val="28"/>
        </w:rPr>
        <w:t xml:space="preserve">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Біржолғы    !   Төлем     ! </w:t>
      </w:r>
      <w:r>
        <w:br/>
      </w:r>
      <w:r>
        <w:rPr>
          <w:rFonts w:ascii="Times New Roman"/>
          <w:b w:val="false"/>
          <w:i w:val="false"/>
          <w:color w:val="000000"/>
          <w:sz w:val="28"/>
        </w:rPr>
        <w:t xml:space="preserve">
өтемақының  !тапсырмасының! </w:t>
      </w:r>
      <w:r>
        <w:br/>
      </w:r>
      <w:r>
        <w:rPr>
          <w:rFonts w:ascii="Times New Roman"/>
          <w:b w:val="false"/>
          <w:i w:val="false"/>
          <w:color w:val="000000"/>
          <w:sz w:val="28"/>
        </w:rPr>
        <w:t xml:space="preserve">
сомасы      ! N және күні ! </w:t>
      </w:r>
      <w:r>
        <w:br/>
      </w:r>
      <w:r>
        <w:rPr>
          <w:rFonts w:ascii="Times New Roman"/>
          <w:b w:val="false"/>
          <w:i w:val="false"/>
          <w:color w:val="000000"/>
          <w:sz w:val="28"/>
        </w:rPr>
        <w:t xml:space="preserve">
--------------------------! </w:t>
      </w:r>
      <w:r>
        <w:br/>
      </w:r>
      <w:r>
        <w:rPr>
          <w:rFonts w:ascii="Times New Roman"/>
          <w:b w:val="false"/>
          <w:i w:val="false"/>
          <w:color w:val="000000"/>
          <w:sz w:val="28"/>
        </w:rPr>
        <w:t xml:space="preserve">
     8      !      9      !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