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7237" w14:textId="f5f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Кабинетінiң 1994 жылғы 18 ақпандағы N 199 және 1995 жылғы 29 мамырдағы N 752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сәуірдегі N 358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- ҚР Үкіметінің 2004.01.13. N 32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2-тармақшаның күші жойылды - - ҚР Үкіметінің 2003.12.22. N 1287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