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7332" w14:textId="a7f7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портында Каспий теңiзiнде пайдалану үшін теңiз құрылыстары мен корабльдер жасау жөнiндегi верфь салудың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25 сәуірдегі N 406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Каспий теңізiнiң қазақстандық секторын игерудi жеделдету, республиканың ауыр өнеркәсiбiн одан әрi дамыту мақсатында Қазақстан Pecпубликасының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облысының әкiмi Қазақстан Республикасының Ауыл шаруашылығы министрлiгiмен бiрлесiп, бiр апта мерзiмде заңнамада белгіленген тәртiптен "Азық-түлiк келiсiм-шарт корпорациясы" жабық акционерлiк қоғамының Ақтау портындағы жалпы ауданы 2 гектардан кем емес жер телімін пайдалану құқығын Каспий теңiзінде пайдалану үшiн теңiз құрылыстары мен корабльдер жасау жөніндегi верфь салуға "Керреl Kazakhstan" жауапкершiлiгi шектеулi серiктестігіне беруін қамтамасыз етсін.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портында астық терминалын салудың кейбiр мәселелерi туралы" Қазақстан Республикасы Yкiметiнiң 2002 жылғы 31 қазандағы N 1156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34, 389-құжат) 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Премьер-Министрiнің орынбасары К.Қ.Мәсiмовке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