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66cc" w14:textId="a186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және онымен жасалатын мәмiлелердi мемлекеттiк тiркегенi үшін алым ставкаларын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16 мамырдағы N 454 Қаулысы. Күші жойылды - ҚР Үкіметінің 2009 жылғы 30 наурыздағы N 428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Кодексiне </w:t>
      </w:r>
      <w:r>
        <w:rPr>
          <w:rFonts w:ascii="Times New Roman"/>
          <w:b w:val="false"/>
          <w:i w:val="false"/>
          <w:color w:val="000000"/>
          <w:sz w:val="28"/>
        </w:rPr>
        <w:t>
 (Салық кодексi) және Қазақстан Республикасы Президентiнiң "Жылжымайтын мүлiкке құқықтарды және онымен жасалатын мәмiлелердi мемлекеттiк тiркеу туралы" 1995 жылғы 25 желтоқсандағы N 2727 заң күшi бар 
</w:t>
      </w:r>
      <w:r>
        <w:rPr>
          <w:rFonts w:ascii="Times New Roman"/>
          <w:b w:val="false"/>
          <w:i w:val="false"/>
          <w:color w:val="000000"/>
          <w:sz w:val="28"/>
        </w:rPr>
        <w:t xml:space="preserve"> Жарлығына </w:t>
      </w:r>
      <w:r>
        <w:rPr>
          <w:rFonts w:ascii="Times New Roman"/>
          <w:b w:val="false"/>
          <w:i w:val="false"/>
          <w:color w:val="000000"/>
          <w:sz w:val="28"/>
        </w:rPr>
        <w:t>
 сәйкес және жылжымайтын мүлiкке құқықтарды және онымен жасалатын мәмiлелердi мемлекеттік тiркегенi үшiн алым ставкаларын тәртiпке келтiру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жылжымайтын мүлiкке құқықтарды және онымен жасалатын мәмiлелердi мемлекеттiк тiркегенi үшiн алым ставкалары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"Жылжымайтын мүлiкке құқықтарды және онымен жасалатын мәмiлелердi мемлекеттiк тiркегенi үшiн алым ставкаларын бекiту туралы" Қазақстан Республикасы Үкiметiнiң 2002 жылғы 29 наурыздағы N 373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2002 ж., N 9, 89-құжат)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2003 жылғы 16 мамырдағы   
</w:t>
      </w:r>
      <w:r>
        <w:br/>
      </w:r>
      <w:r>
        <w:rPr>
          <w:rFonts w:ascii="Times New Roman"/>
          <w:b w:val="false"/>
          <w:i w:val="false"/>
          <w:color w:val="000000"/>
          <w:sz w:val="28"/>
        </w:rPr>
        <w:t>
N 454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мүлікке құқықтарды және онымен жасалатын мәмілелердi мемлекеттiк тiркегенi үшiн алым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Жылжымайтын мүлiкке құқықтарды және онымен жасалатын мәмiлелердi мемлекеттiк тiркегенi үшiн алым ставкалары: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меншiк, шаруашылық жүргiзу, жедел басқару, сенiмгерлiк басқару, кепiл, рента, пайдалану (сервитуттардан басқасы) құқықтарының туындауын тiркегенi үшiн:
</w:t>
      </w:r>
    </w:p>
    <w:p>
      <w:pPr>
        <w:spacing w:after="0"/>
        <w:ind w:left="0"/>
        <w:jc w:val="both"/>
      </w:pPr>
      <w:r>
        <w:rPr>
          <w:rFonts w:ascii="Times New Roman"/>
          <w:b w:val="false"/>
          <w:i w:val="false"/>
          <w:color w:val="000000"/>
          <w:sz w:val="28"/>
        </w:rPr>
        <w:t>
</w:t>
      </w:r>
      <w:r>
        <w:rPr>
          <w:rFonts w:ascii="Times New Roman"/>
          <w:b w:val="false"/>
          <w:i w:val="false"/>
          <w:color w:val="000000"/>
          <w:sz w:val="28"/>
        </w:rPr>
        <w:t>
      пәтерге, жеке тұрғын үйге (шаруашылық құрылыстарымен және басқа да ұқсас объектілерiмен), шаруашылық құрылыстарына - алым  төлеген күнi қолданыстағы бiр айлық есептiк көрсеткiштiң 50 пайызын;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көп пәтерлі тұрғын үйге (шаруашылық құрылыстарымен және басқа да ұқсас объектiлерiмен), тұрғын үйдегi тұрғын емес үй-жайға, тұрғын емес құрылысқа - алым төлеген күнi қолданыстағы сегiз есе айлық eceптік көрсеткiштi;
</w:t>
      </w:r>
    </w:p>
    <w:p>
      <w:pPr>
        <w:spacing w:after="0"/>
        <w:ind w:left="0"/>
        <w:jc w:val="both"/>
      </w:pPr>
      <w:r>
        <w:rPr>
          <w:rFonts w:ascii="Times New Roman"/>
          <w:b w:val="false"/>
          <w:i w:val="false"/>
          <w:color w:val="000000"/>
          <w:sz w:val="28"/>
        </w:rPr>
        <w:t>
</w:t>
      </w:r>
      <w:r>
        <w:rPr>
          <w:rFonts w:ascii="Times New Roman"/>
          <w:b w:val="false"/>
          <w:i w:val="false"/>
          <w:color w:val="000000"/>
          <w:sz w:val="28"/>
        </w:rPr>
        <w:t>
      гараждарға - алым төлеген күнi қолданыстағы бiр айлық есептiк көрсеткiштiң 50 пайызын;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мыналардан тұратын тұрғын үйге жатпайтын мүлiктiк кешендерге (үйлерге, құрылыстарға, ғимараттарға):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бiр объектiден - алым төлеген күнi қолданыстағы он есе айлық есептiк көрсеткiшті;
</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 тұрған екiден беске дейiнгi объектiден - алым төлеген күнi қолданыстағы он бес есе айлық есептiк көрсеткiштi;
</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 тұрған алтыдан онға дейiнгi объектiден - алым төлеген күнi қолданыстағы жиырма есе айлық есептiк көрсеткiштi;
</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 тұрған оннан жоғары объектiден - алым төлеген күнi қолданыстағы жиырма бес есе айлық есептiк көрсеткiштi;
</w:t>
      </w:r>
    </w:p>
    <w:p>
      <w:pPr>
        <w:spacing w:after="0"/>
        <w:ind w:left="0"/>
        <w:jc w:val="both"/>
      </w:pPr>
      <w:r>
        <w:rPr>
          <w:rFonts w:ascii="Times New Roman"/>
          <w:b w:val="false"/>
          <w:i w:val="false"/>
          <w:color w:val="000000"/>
          <w:sz w:val="28"/>
        </w:rPr>
        <w:t>
</w:t>
      </w:r>
      <w:r>
        <w:rPr>
          <w:rFonts w:ascii="Times New Roman"/>
          <w:b w:val="false"/>
          <w:i w:val="false"/>
          <w:color w:val="000000"/>
          <w:sz w:val="28"/>
        </w:rPr>
        <w:t>
      шағын кәсiпкерлiк субъектiлерi үшiн:
</w:t>
      </w:r>
    </w:p>
    <w:p>
      <w:pPr>
        <w:spacing w:after="0"/>
        <w:ind w:left="0"/>
        <w:jc w:val="both"/>
      </w:pPr>
      <w:r>
        <w:rPr>
          <w:rFonts w:ascii="Times New Roman"/>
          <w:b w:val="false"/>
          <w:i w:val="false"/>
          <w:color w:val="000000"/>
          <w:sz w:val="28"/>
        </w:rPr>
        <w:t>
</w:t>
      </w:r>
      <w:r>
        <w:rPr>
          <w:rFonts w:ascii="Times New Roman"/>
          <w:b w:val="false"/>
          <w:i w:val="false"/>
          <w:color w:val="000000"/>
          <w:sz w:val="28"/>
        </w:rPr>
        <w:t>
      көп пәтерлі тұрғын үйге (шаруашылық құрылыстарымен және басқа да ұқсас объектiлерiмен), тұрғын үйдегi тұрғын емес үй-жайға, тұрғын емес құрылысқа, тұрғын үйге жатпайтын мүлiктiк кешендерге (үйлерге, құрылыстарға, ғимараттарға) - алым төлеген күнi қолданыстағы бiр айлық есептiк көрсеткiштi;
</w:t>
      </w:r>
    </w:p>
    <w:p>
      <w:pPr>
        <w:spacing w:after="0"/>
        <w:ind w:left="0"/>
        <w:jc w:val="both"/>
      </w:pPr>
      <w:r>
        <w:rPr>
          <w:rFonts w:ascii="Times New Roman"/>
          <w:b w:val="false"/>
          <w:i w:val="false"/>
          <w:color w:val="000000"/>
          <w:sz w:val="28"/>
        </w:rPr>
        <w:t>
</w:t>
      </w:r>
      <w:r>
        <w:rPr>
          <w:rFonts w:ascii="Times New Roman"/>
          <w:b w:val="false"/>
          <w:i w:val="false"/>
          <w:color w:val="000000"/>
          <w:sz w:val="28"/>
        </w:rPr>
        <w:t>
      2) жер телiмiне құқықтарды (құқықтардың ауыртпалықтарын) тiркегенi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меншiк, жердi пайдалану құқығын, өзге де құқықтарды (құқықтардың ауыртпалықтарын) - алым төлеген күнi қолданыстағы бiр айлық есептік көрсеткiштiң 50 пайызын;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сервитутты (объектiлерден тәуелсiз) тiркегенi үшiн - алым төлеген күнi қолданыстағы бiр айлық есептiк көрсеткiштiң 50 пайызын;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кондоминиум объектiсiн тiркегенi үшiн - алым төлеген күнi қолданыстағы бiр айлық есептiк көрсеткiштi;
</w:t>
      </w:r>
    </w:p>
    <w:p>
      <w:pPr>
        <w:spacing w:after="0"/>
        <w:ind w:left="0"/>
        <w:jc w:val="both"/>
      </w:pPr>
      <w:r>
        <w:rPr>
          <w:rFonts w:ascii="Times New Roman"/>
          <w:b w:val="false"/>
          <w:i w:val="false"/>
          <w:color w:val="000000"/>
          <w:sz w:val="28"/>
        </w:rPr>
        <w:t>
</w:t>
      </w:r>
      <w:r>
        <w:rPr>
          <w:rFonts w:ascii="Times New Roman"/>
          <w:b w:val="false"/>
          <w:i w:val="false"/>
          <w:color w:val="000000"/>
          <w:sz w:val="28"/>
        </w:rPr>
        <w:t>
      5) ипотекалық куәлiк бергенiн және оны кейiннен басқа иесiне берудi тiркегенi үшiн - алым төлеген күнi қолданыстағы бiр айлық есептік көрсеткiштiң 25 пайызын;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жылжымайтын мүлікке құқық белгілейтін құжаттың телнұсқасын бергені үшін - алым төлеген күнi қолданыстағы бiр айлық есептiк көрсеткiштiң 25 пайызын;
</w:t>
      </w:r>
    </w:p>
    <w:p>
      <w:pPr>
        <w:spacing w:after="0"/>
        <w:ind w:left="0"/>
        <w:jc w:val="both"/>
      </w:pPr>
      <w:r>
        <w:rPr>
          <w:rFonts w:ascii="Times New Roman"/>
          <w:b w:val="false"/>
          <w:i w:val="false"/>
          <w:color w:val="000000"/>
          <w:sz w:val="28"/>
        </w:rPr>
        <w:t>
</w:t>
      </w:r>
      <w:r>
        <w:rPr>
          <w:rFonts w:ascii="Times New Roman"/>
          <w:b w:val="false"/>
          <w:i w:val="false"/>
          <w:color w:val="000000"/>
          <w:sz w:val="28"/>
        </w:rPr>
        <w:t>
      7) құқық иесiнiң деректерінің, жылжымайтын мүлiк объектiсiнiң сәйкестендiрiлген сипаттамасының өзгерiстерiн тiркегенi үшiн - алым төлеген күнi қолданыстағы бiр айлық есептiк көрсеткiштiң 25 пайызын;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опат болуы, бұзылуы нәтижесiнде және құқығының ауысуына байланысты емес өзге де жағдайларда жылжымайтын мүлiкке құқықтарының тоқтатылуын тiркегенi үшiн - алым төлеген күнi қолданыстағы бiр айлық есептiк көрсеткiштiң 25 пайызын;
</w:t>
      </w:r>
    </w:p>
    <w:p>
      <w:pPr>
        <w:spacing w:after="0"/>
        <w:ind w:left="0"/>
        <w:jc w:val="both"/>
      </w:pPr>
      <w:r>
        <w:rPr>
          <w:rFonts w:ascii="Times New Roman"/>
          <w:b w:val="false"/>
          <w:i w:val="false"/>
          <w:color w:val="000000"/>
          <w:sz w:val="28"/>
        </w:rPr>
        <w:t>
</w:t>
      </w:r>
      <w:r>
        <w:rPr>
          <w:rFonts w:ascii="Times New Roman"/>
          <w:b w:val="false"/>
          <w:i w:val="false"/>
          <w:color w:val="000000"/>
          <w:sz w:val="28"/>
        </w:rPr>
        <w:t>
      9) құқығының үшiншi тұлғаға ауысуына байланысты емес, ауыртпалықтың тоқтатылуын тіркегені үшiн, оның ішінде жылжымайтын мүлiк ипотекасының тоқтатылуын тiркегенi үшiн - алым төлеген күнi қолданыстағы бiр айлық есептiк көрсеткiштiң 25 пайызын;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олар бойынша мiндеттемелер ипотекамен қамтамасыз етілген банктiк қарыз шарты бойынша талаптардан қайтуды тiркегенi үшiн - алым төлеген күнi қолданыстағы бiр айлық есептiк көрсеткiштiң 25 пайызын;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құқықтың (құқық ауыртпалығының) немесе өзге де заңи фактiлердiң туындауына негiз болып табылатын шарт талаптарының өзгеруi нәтижесінде құқықтың немесе құқық ауыртпалығының өзгеруiн тiркегенi үшiн - алым төлеген күнi қолданыстағы бiр айлық есептiк көрсеткiштiң 25 пайызын;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жылжымайтын мүлiкке өзге құқықтарды, сондай-ақ жылжымайтын мүлiкке құқықтардың ауыртпалықтарын тiркеген үшiн - алым төлеген күнi қолданыстағы бiр айлық есептiк көрсеткiштiң 50 пайызын;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заңдық талаптарды тіркегені үшін - алым төлеген күні қолданыстағы бір айлық есептік көрсеткіштің 25 пайызын құрайды.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Қазақстан Республикасы Үкіметінің 2008.10.16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тiркегенi үшiн нөлдiк алым ставкасы белгiленсiн:
</w:t>
      </w:r>
      <w:r>
        <w:br/>
      </w:r>
      <w:r>
        <w:rPr>
          <w:rFonts w:ascii="Times New Roman"/>
          <w:b w:val="false"/>
          <w:i w:val="false"/>
          <w:color w:val="000000"/>
          <w:sz w:val="28"/>
        </w:rPr>
        <w:t>
      1) Қазақстан Республикасының заңнамалық кесiмдерiнде көзделген тәртiппен мемлекеттiк органдар салық салатын (жүргізетiн) жылжымайтын мүлiкке құқық ауыртпалығын;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меншiктi иелену, пайдалану және оған билiк ету құқығын жүзеге асыратын уәкiлеттi мемлекеттiк орган және оның аумақтық органдары үшiн мемлекеттiк меншiкке жатқызылған жылжымайтын мүлiкке құқықты;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Үкiметi белгiлеген белгiлi бiр әкiмшiлiк-аумақтық бiрлiктерде және мерзiмде жүргiзiлген жылжымайтын мүлiкке құқықтарды (құқықтық ауыртпалықтарды) жүйелі тiркеу кезiндегi жылжымайтын мүлiкке құқықты және онымен жасалатын мәмiлелердi.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ҚР Үкіметінің 2005.09.01.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жарияланғаннан кейін он күнтізбелiк күн өткен соң қолданысқа енгiзiледi), өзгерту енгізілді - 2007.09.12.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Жеке және заңды тұлғалардың өтініші бойынша жылжымайтын мүлікке құқықтарды (ауыртпалықтары) және онымен жасалатын мәмілелерді мемлекеттік тіркеу мынадай ставкалар бойынша мемлекеттік тіркегені үшін алым сомасын бюджетке төлеген кезде екі жұмыс күні ішінде жеделдетілген тәртіппен жүргізіледі:*
</w:t>
      </w:r>
      <w:r>
        <w:br/>
      </w:r>
      <w:r>
        <w:rPr>
          <w:rFonts w:ascii="Times New Roman"/>
          <w:b w:val="false"/>
          <w:i w:val="false"/>
          <w:color w:val="000000"/>
          <w:sz w:val="28"/>
        </w:rPr>
        <w:t>
      1) меншік, шаруашылық жүргізу, жедел басқару, сенімгерлік басқару, кепіл, рента, пайдалану (сервитуттардан басқасы) құқықтарының туындауын тіркегені үшін:
</w:t>
      </w:r>
      <w:r>
        <w:br/>
      </w:r>
      <w:r>
        <w:rPr>
          <w:rFonts w:ascii="Times New Roman"/>
          <w:b w:val="false"/>
          <w:i w:val="false"/>
          <w:color w:val="000000"/>
          <w:sz w:val="28"/>
        </w:rPr>
        <w:t>
      пәтерге, жеке тұрғын үйге (шаруашылық құрылыстарымен және басқа да ұқсас объектілерімен), шаруашылық құрылыстарына - алым төлеген күні қолданыстағы қырық есе айлық есептік көрсеткішті;
</w:t>
      </w:r>
      <w:r>
        <w:br/>
      </w:r>
      <w:r>
        <w:rPr>
          <w:rFonts w:ascii="Times New Roman"/>
          <w:b w:val="false"/>
          <w:i w:val="false"/>
          <w:color w:val="000000"/>
          <w:sz w:val="28"/>
        </w:rPr>
        <w:t>
      көп пәтерлі тұрғын үйге (шаруашылық құрылыстарымен және басқа да ұқсас объектілерімен), тұрғын үйдегі тұрғын емес үй-жайға, тұрғын емес құрылысқа - алым төлеген күні қолданыстағы елу есе айлық есептік көрсеткішті;
</w:t>
      </w:r>
      <w:r>
        <w:br/>
      </w:r>
      <w:r>
        <w:rPr>
          <w:rFonts w:ascii="Times New Roman"/>
          <w:b w:val="false"/>
          <w:i w:val="false"/>
          <w:color w:val="000000"/>
          <w:sz w:val="28"/>
        </w:rPr>
        <w:t>
      гараждарға - алым төлеген күні қолданыстағы жиырма есе айлық есептік көрсеткішті;
</w:t>
      </w:r>
      <w:r>
        <w:br/>
      </w:r>
      <w:r>
        <w:rPr>
          <w:rFonts w:ascii="Times New Roman"/>
          <w:b w:val="false"/>
          <w:i w:val="false"/>
          <w:color w:val="000000"/>
          <w:sz w:val="28"/>
        </w:rPr>
        <w:t>
      мыналардан тұратын тұрғын үйге жатпайтын мүліктік кешендерге (үйлерге, құрылыстарға, ғимараттарға):
</w:t>
      </w:r>
      <w:r>
        <w:br/>
      </w:r>
      <w:r>
        <w:rPr>
          <w:rFonts w:ascii="Times New Roman"/>
          <w:b w:val="false"/>
          <w:i w:val="false"/>
          <w:color w:val="000000"/>
          <w:sz w:val="28"/>
        </w:rPr>
        <w:t>
      бір объектіден - алым төлеген күні қолданыстағы елу есе айлық есептік көрсеткішті;
</w:t>
      </w:r>
      <w:r>
        <w:br/>
      </w:r>
      <w:r>
        <w:rPr>
          <w:rFonts w:ascii="Times New Roman"/>
          <w:b w:val="false"/>
          <w:i w:val="false"/>
          <w:color w:val="000000"/>
          <w:sz w:val="28"/>
        </w:rPr>
        <w:t>
      жеке тұрған екіден беске дейінгі объектіден - алым төлеген күні қолданыстағы елу бес есе айлық есептік көрсеткішті;
</w:t>
      </w:r>
      <w:r>
        <w:br/>
      </w:r>
      <w:r>
        <w:rPr>
          <w:rFonts w:ascii="Times New Roman"/>
          <w:b w:val="false"/>
          <w:i w:val="false"/>
          <w:color w:val="000000"/>
          <w:sz w:val="28"/>
        </w:rPr>
        <w:t>
      жеке тұрған алтыдан онға дейінгі объектіден - алым төлеген күні қолданыстағы алпыс есе айлық есептік көрсеткішті;
</w:t>
      </w:r>
      <w:r>
        <w:br/>
      </w:r>
      <w:r>
        <w:rPr>
          <w:rFonts w:ascii="Times New Roman"/>
          <w:b w:val="false"/>
          <w:i w:val="false"/>
          <w:color w:val="000000"/>
          <w:sz w:val="28"/>
        </w:rPr>
        <w:t>
      жеке тұрған оннан астам объектіден - алым төлеген күні қолданыстағы алпыс бес есе айлық есептік көрсеткішті;
</w:t>
      </w:r>
      <w:r>
        <w:br/>
      </w:r>
      <w:r>
        <w:rPr>
          <w:rFonts w:ascii="Times New Roman"/>
          <w:b w:val="false"/>
          <w:i w:val="false"/>
          <w:color w:val="000000"/>
          <w:sz w:val="28"/>
        </w:rPr>
        <w:t>
      2) меншік, жерді пайдалану құқығын, өзге де құқықтарды (құқықтардың ауыртпалықтарын) - алым төлеген күні қолданыстағы қырық есе айлық есептік көрсеткішті;
</w:t>
      </w:r>
      <w:r>
        <w:br/>
      </w:r>
      <w:r>
        <w:rPr>
          <w:rFonts w:ascii="Times New Roman"/>
          <w:b w:val="false"/>
          <w:i w:val="false"/>
          <w:color w:val="000000"/>
          <w:sz w:val="28"/>
        </w:rPr>
        <w:t>
      3) ипотекалық куәлік бергені және оны кейіннен басқа иесіне беруді тіркегені үшін - алым төлеген күні қолданыстағы қырық айлық есептік көрсеткішті;
</w:t>
      </w:r>
      <w:r>
        <w:br/>
      </w:r>
      <w:r>
        <w:rPr>
          <w:rFonts w:ascii="Times New Roman"/>
          <w:b w:val="false"/>
          <w:i w:val="false"/>
          <w:color w:val="000000"/>
          <w:sz w:val="28"/>
        </w:rPr>
        <w:t>
      4) құқық иесінің деректерінің, жылжымайтын мүлік объектісінің сәйкестендірілген сипаттамасының өзгерістерін тіркегені үшін - алым төлеген күні қолданыстағы қырық есе айлық есептік көрсеткішті;
</w:t>
      </w:r>
      <w:r>
        <w:br/>
      </w:r>
      <w:r>
        <w:rPr>
          <w:rFonts w:ascii="Times New Roman"/>
          <w:b w:val="false"/>
          <w:i w:val="false"/>
          <w:color w:val="000000"/>
          <w:sz w:val="28"/>
        </w:rPr>
        <w:t>
      5) опат болуы, бұзылуы нәтижесінде және құқығының ауысуына байланысты емес өзге де жағдайларда жылжымайтын мүлікке құқықтарының тоқтатылуын тіркегені үшін — алым төлеген күні қолданыстағы қырық есе айлық есептік көрсеткішті;
</w:t>
      </w:r>
      <w:r>
        <w:br/>
      </w:r>
      <w:r>
        <w:rPr>
          <w:rFonts w:ascii="Times New Roman"/>
          <w:b w:val="false"/>
          <w:i w:val="false"/>
          <w:color w:val="000000"/>
          <w:sz w:val="28"/>
        </w:rPr>
        <w:t>
      6) құқығының үшінші тұлғаға ауысуына байланысты емес ауыртпалықтың тоқтатылуын тіркегені үшін, оның ішінде жылжымайтын мүлік ипотекасының тоқтатылуын тіркегені үшін - алым төлеген күні қолданыстағы қырық есе айлық есептік көрсеткішті;
</w:t>
      </w:r>
      <w:r>
        <w:br/>
      </w:r>
      <w:r>
        <w:rPr>
          <w:rFonts w:ascii="Times New Roman"/>
          <w:b w:val="false"/>
          <w:i w:val="false"/>
          <w:color w:val="000000"/>
          <w:sz w:val="28"/>
        </w:rPr>
        <w:t>
      7) олар бойынша міндеттемелер ипотекамен қамтамасыз етілген банктік қарыз шарты бойынша талаптардан қайтуды тіркегені үшін - алым төлеген күні қолданыстағы қырық есе айлық есептік көрсеткішті;
</w:t>
      </w:r>
      <w:r>
        <w:br/>
      </w:r>
      <w:r>
        <w:rPr>
          <w:rFonts w:ascii="Times New Roman"/>
          <w:b w:val="false"/>
          <w:i w:val="false"/>
          <w:color w:val="000000"/>
          <w:sz w:val="28"/>
        </w:rPr>
        <w:t>
      8) құқықтың (құқық ауыртпалығының) немесе өзге де заңи фактілердің туындауына негіз болып табылатын шарт талаптарының өзгеруі нәтижесінде құқықтың немесе құқық ауыртпалығының өзгеруін тіркегені үшін — алым төлеген күні қолданыстағы қырық есе айлық есептік көрсеткішті;
</w:t>
      </w:r>
      <w:r>
        <w:br/>
      </w:r>
      <w:r>
        <w:rPr>
          <w:rFonts w:ascii="Times New Roman"/>
          <w:b w:val="false"/>
          <w:i w:val="false"/>
          <w:color w:val="000000"/>
          <w:sz w:val="28"/>
        </w:rPr>
        <w:t>
      9) жылжымайтын мүлікке өзге құқықтарды, сондай-ақ жылжымайтын мүлікке құқықтардың ауыртпалықтарын тіркегені үшін - алым төлеген күні қолданыстағы қырық екі есе айлық есептік көрсеткішті құрайды.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3-тармақпен толықтырылды - Қазақстан Республикасы Үкіметінің 2008.10.16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Ескертпе: * 3-тармақта көзделген ставкалар Алматы, Ақтау, Көкшетау, Қостанай қалаларында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Ескертпемен толықтырылды - Қазақстан Республикасы Үкіметінің 2008.10.16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