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b1f9" w14:textId="188b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 күйiн куәландыруға жiберу, мас күйiн куәландыру және оның нәтижелерiн ресiмдеу ережесiн бекiту туралы</w:t>
      </w:r>
    </w:p>
    <w:p>
      <w:pPr>
        <w:spacing w:after="0"/>
        <w:ind w:left="0"/>
        <w:jc w:val="both"/>
      </w:pPr>
      <w:r>
        <w:rPr>
          <w:rFonts w:ascii="Times New Roman"/>
          <w:b w:val="false"/>
          <w:i w:val="false"/>
          <w:color w:val="000000"/>
          <w:sz w:val="28"/>
        </w:rPr>
        <w:t>Қазақстан Республикасы Үкіметінің 2003 жылғы 4 маусымдағы N 528 қаулысы.</w:t>
      </w:r>
    </w:p>
    <w:p>
      <w:pPr>
        <w:spacing w:after="0"/>
        <w:ind w:left="0"/>
        <w:jc w:val="both"/>
      </w:pPr>
      <w:bookmarkStart w:name="z21" w:id="0"/>
      <w:r>
        <w:rPr>
          <w:rFonts w:ascii="Times New Roman"/>
          <w:b w:val="false"/>
          <w:i w:val="false"/>
          <w:color w:val="000000"/>
          <w:sz w:val="28"/>
        </w:rPr>
        <w:t xml:space="preserve">
      "Әкімшілiк құқық бұзушылық туралы" Қазақстан Республикасы Кодексiнiң  </w:t>
      </w:r>
      <w:r>
        <w:rPr>
          <w:rFonts w:ascii="Times New Roman"/>
          <w:b w:val="false"/>
          <w:i w:val="false"/>
          <w:color w:val="000000"/>
          <w:sz w:val="28"/>
        </w:rPr>
        <w:t>629-бабына</w:t>
      </w:r>
      <w:r>
        <w:rPr>
          <w:rFonts w:ascii="Times New Roman"/>
          <w:b w:val="false"/>
          <w:i w:val="false"/>
          <w:color w:val="000000"/>
          <w:sz w:val="28"/>
        </w:rPr>
        <w:t xml:space="preserve">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берілiп отырған Мас күйiн куәландыруға жiберу, мас күйiн куәландыру және оның нәтижелерiн ресiмдеу ережесi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күшіне енедi және жариялануға тиiс.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Қазақстан Республикасы Үкiметінiң     </w:t>
      </w:r>
    </w:p>
    <w:bookmarkEnd w:id="3"/>
    <w:p>
      <w:pPr>
        <w:spacing w:after="0"/>
        <w:ind w:left="0"/>
        <w:jc w:val="both"/>
      </w:pPr>
      <w:r>
        <w:rPr>
          <w:rFonts w:ascii="Times New Roman"/>
          <w:b w:val="false"/>
          <w:i w:val="false"/>
          <w:color w:val="000000"/>
          <w:sz w:val="28"/>
        </w:rPr>
        <w:t xml:space="preserve">
      2003 жылғы 4 маусымдағы           </w:t>
      </w:r>
    </w:p>
    <w:p>
      <w:pPr>
        <w:spacing w:after="0"/>
        <w:ind w:left="0"/>
        <w:jc w:val="both"/>
      </w:pPr>
      <w:r>
        <w:rPr>
          <w:rFonts w:ascii="Times New Roman"/>
          <w:b w:val="false"/>
          <w:i w:val="false"/>
          <w:color w:val="000000"/>
          <w:sz w:val="28"/>
        </w:rPr>
        <w:t xml:space="preserve">
      N 28 қаулысымен             </w:t>
      </w:r>
    </w:p>
    <w:p>
      <w:pPr>
        <w:spacing w:after="0"/>
        <w:ind w:left="0"/>
        <w:jc w:val="both"/>
      </w:pPr>
      <w:r>
        <w:rPr>
          <w:rFonts w:ascii="Times New Roman"/>
          <w:b w:val="false"/>
          <w:i w:val="false"/>
          <w:color w:val="000000"/>
          <w:sz w:val="28"/>
        </w:rPr>
        <w:t xml:space="preserve">
      бекітiлген             </w:t>
      </w:r>
    </w:p>
    <w:bookmarkStart w:name="z22" w:id="4"/>
    <w:p>
      <w:pPr>
        <w:spacing w:after="0"/>
        <w:ind w:left="0"/>
        <w:jc w:val="left"/>
      </w:pPr>
      <w:r>
        <w:rPr>
          <w:rFonts w:ascii="Times New Roman"/>
          <w:b/>
          <w:i w:val="false"/>
          <w:color w:val="000000"/>
        </w:rPr>
        <w:t xml:space="preserve"> Мас күйiн куәландыруға жiберу, мас күйiн куәландыру</w:t>
      </w:r>
      <w:r>
        <w:br/>
      </w:r>
      <w:r>
        <w:rPr>
          <w:rFonts w:ascii="Times New Roman"/>
          <w:b/>
          <w:i w:val="false"/>
          <w:color w:val="000000"/>
        </w:rPr>
        <w:t>және оның нәтижелерiн ресімдеу</w:t>
      </w:r>
      <w:r>
        <w:br/>
      </w:r>
      <w:r>
        <w:rPr>
          <w:rFonts w:ascii="Times New Roman"/>
          <w:b/>
          <w:i w:val="false"/>
          <w:color w:val="000000"/>
        </w:rPr>
        <w:t xml:space="preserve">ЕРЕЖЕСI </w:t>
      </w:r>
      <w:r>
        <w:br/>
      </w:r>
      <w:r>
        <w:rPr>
          <w:rFonts w:ascii="Times New Roman"/>
          <w:b/>
          <w:i w:val="false"/>
          <w:color w:val="000000"/>
        </w:rPr>
        <w:t>1. Жалпы ережелер</w:t>
      </w:r>
    </w:p>
    <w:bookmarkEnd w:id="4"/>
    <w:bookmarkStart w:name="z5" w:id="5"/>
    <w:p>
      <w:pPr>
        <w:spacing w:after="0"/>
        <w:ind w:left="0"/>
        <w:jc w:val="both"/>
      </w:pPr>
      <w:r>
        <w:rPr>
          <w:rFonts w:ascii="Times New Roman"/>
          <w:b w:val="false"/>
          <w:i w:val="false"/>
          <w:color w:val="000000"/>
          <w:sz w:val="28"/>
        </w:rPr>
        <w:t xml:space="preserve">
      1. Осы Мас күйiн куәландыруға жiберу, мас күйiн куәландыру және оның нәтижелерiн ресiмдеу ережесi (бұдан әрi - Ереже) алкоголымен, есiрткiмен, уытқұмарлықпен мас күйiн (бұдан әрi - мас күйi) куәландыру, көлiк құралдары жүргiзушiлерiнiң, шағын көлемдi кемелердiң кеме жүргiзушiлерiнiң (бұдан әрi - жүргiзушi, кеме жүргiзушi) мас күйiн куәландыру, сондай-ақ оның нәтижелерiн ресiмдеу тәртiбiн айқындайды. </w:t>
      </w:r>
    </w:p>
    <w:bookmarkEnd w:id="5"/>
    <w:bookmarkStart w:name="z6" w:id="6"/>
    <w:p>
      <w:pPr>
        <w:spacing w:after="0"/>
        <w:ind w:left="0"/>
        <w:jc w:val="both"/>
      </w:pPr>
      <w:r>
        <w:rPr>
          <w:rFonts w:ascii="Times New Roman"/>
          <w:b w:val="false"/>
          <w:i w:val="false"/>
          <w:color w:val="000000"/>
          <w:sz w:val="28"/>
        </w:rPr>
        <w:t xml:space="preserve">
      2. Жүргiзушiлердiң, кеме жүргiзушiлерiнің мас күйiн куәландыруға жiберудi, мас күйiн куәландыруды "Әкiмшiлiк құқық бұзушылық туралы" Қазақстан Республикасы Кодексiнің (бұдан әрi - Кодекс)  </w:t>
      </w:r>
      <w:r>
        <w:rPr>
          <w:rFonts w:ascii="Times New Roman"/>
          <w:b w:val="false"/>
          <w:i w:val="false"/>
          <w:color w:val="000000"/>
          <w:sz w:val="28"/>
        </w:rPr>
        <w:t>618</w:t>
      </w:r>
      <w:r>
        <w:rPr>
          <w:rFonts w:ascii="Times New Roman"/>
          <w:b w:val="false"/>
          <w:i w:val="false"/>
          <w:color w:val="000000"/>
          <w:sz w:val="28"/>
        </w:rPr>
        <w:t xml:space="preserve"> және  </w:t>
      </w:r>
      <w:r>
        <w:rPr>
          <w:rFonts w:ascii="Times New Roman"/>
          <w:b w:val="false"/>
          <w:i w:val="false"/>
          <w:color w:val="000000"/>
          <w:sz w:val="28"/>
        </w:rPr>
        <w:t>629-баптарына</w:t>
      </w:r>
      <w:r>
        <w:rPr>
          <w:rFonts w:ascii="Times New Roman"/>
          <w:b w:val="false"/>
          <w:i w:val="false"/>
          <w:color w:val="000000"/>
          <w:sz w:val="28"/>
        </w:rPr>
        <w:t xml:space="preserve"> сәйкес мас күйi Кодексте көзделген құқық бұзушылықтың құрамы болып табылғанда әкiмшiлiк құқық бұзушылық туралы iс бойынша iс жүргiзудi қамтамасыз ету шаралары ретiнде уәкiлеттi лауазымды адамдар жүргiзедi.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Көлiк құралдарын басқарудан шеттетiлген жүргiзушiлердiң, кеме жүргiзушiлерiнiң мас күйiн куәландыруды Қазақстан Республикасының заңнамасымен осыған уәкiлеттік берiлген лауазымды адамдар мас күйiн белгiлейтiн арнайы аспаптар мен құралдарды қолдану арқылы тiкелей әкiмшiлiк құқық бұзушылық жасалған жерде және/немесе медициналық ұйымдарда жүргiзе алады. </w:t>
      </w:r>
    </w:p>
    <w:bookmarkStart w:name="z8" w:id="7"/>
    <w:p>
      <w:pPr>
        <w:spacing w:after="0"/>
        <w:ind w:left="0"/>
        <w:jc w:val="both"/>
      </w:pPr>
      <w:r>
        <w:rPr>
          <w:rFonts w:ascii="Times New Roman"/>
          <w:b w:val="false"/>
          <w:i w:val="false"/>
          <w:color w:val="000000"/>
          <w:sz w:val="28"/>
        </w:rPr>
        <w:t xml:space="preserve">
      4. Жүргiзушiлердiң, кеме жүргiзушiлерiнiң көлiк құралдарының, шағын көлемдi кемелердiң қозғалыс тәртiбiн реттейтiн нормативтiк құқықтық кесiмдердiң  белгiленген талаптарын бұзуы және қозғалыс қауiпсiздiгiн қадағалауды жүзеге асыру кезiнде лауазымды адамдардың олардың бұл әрекеттерiнiң жолын кесуi, егер бұл ретте, жүргiзушiлерде, кеме жүргізушілеріне мас күйi белгілерiнiң анықталуы, сондай-ақ жүргiзушiлердiң, кеме жүргiзушiлерiнiң алкогольдi немесе психикалық активтi заттарды қабылдағандығы туралы өтiнiштер, хабарлар, олардың алкогольдi немесе психикалық активтi заттарды қабылдағандығын мойындауы жүргізушілердi, кеме жүргiзушiлерiн мас күйiн куәландыруға жiберуге, мас күйiн куәландыруға жеткiлiктi негiз болып табылады. </w:t>
      </w:r>
    </w:p>
    <w:bookmarkEnd w:id="7"/>
    <w:bookmarkStart w:name="z9" w:id="8"/>
    <w:p>
      <w:pPr>
        <w:spacing w:after="0"/>
        <w:ind w:left="0"/>
        <w:jc w:val="left"/>
      </w:pPr>
      <w:r>
        <w:rPr>
          <w:rFonts w:ascii="Times New Roman"/>
          <w:b/>
          <w:i w:val="false"/>
          <w:color w:val="000000"/>
        </w:rPr>
        <w:t xml:space="preserve">  2. Мас күйiн медициналық куәландыруға жiберу тәртiбi </w:t>
      </w:r>
    </w:p>
    <w:bookmarkEnd w:id="8"/>
    <w:bookmarkStart w:name="z10" w:id="9"/>
    <w:p>
      <w:pPr>
        <w:spacing w:after="0"/>
        <w:ind w:left="0"/>
        <w:jc w:val="both"/>
      </w:pPr>
      <w:r>
        <w:rPr>
          <w:rFonts w:ascii="Times New Roman"/>
          <w:b w:val="false"/>
          <w:i w:val="false"/>
          <w:color w:val="000000"/>
          <w:sz w:val="28"/>
        </w:rPr>
        <w:t xml:space="preserve">
      5. Жүргiзушiнiң, кеме жүргiзушiсiнiң мас күйiн медициналық куәландыру (бұдан әрi - медициналық куәландыру) уәкiлеттi лауазымды адамдардың жазбаша жолдамасы бойынша 1-қосымшаға сәйкес жүргiзiледi. </w:t>
      </w:r>
    </w:p>
    <w:bookmarkEnd w:id="9"/>
    <w:bookmarkStart w:name="z11" w:id="10"/>
    <w:p>
      <w:pPr>
        <w:spacing w:after="0"/>
        <w:ind w:left="0"/>
        <w:jc w:val="both"/>
      </w:pPr>
      <w:r>
        <w:rPr>
          <w:rFonts w:ascii="Times New Roman"/>
          <w:b w:val="false"/>
          <w:i w:val="false"/>
          <w:color w:val="000000"/>
          <w:sz w:val="28"/>
        </w:rPr>
        <w:t xml:space="preserve">
      6. Медициналық куәландыруға жiберуде көлiк басқарудан шеттету күнi, уақыты, орны, негiздемесi, куәландыруға жiберу негіздемесi, хаттаманы толтырған адамның лауазымы, тегі мен аты-жөнi, көлiк құралының, шағын көлемдi кеменiң үлгiсi, маркасы, моделi, мемлекеттік тiркеу нөмiрi, өзге де сәйкестендiру белгiлерi, басқарудан шеттетiлген, куәландыруға жiберiлген жүргізушiнiң, кеме жүргiзушiсiнiң жеке басы туралы мәлiметтер көрсетiледi. Жолдамаға оны толтырған лауазымды адам, сондай-ақ куәландыруға жiберілген жүргiзушi, кеме жүргiзушiсi қол қояды. </w:t>
      </w:r>
    </w:p>
    <w:bookmarkEnd w:id="10"/>
    <w:bookmarkStart w:name="z12" w:id="11"/>
    <w:p>
      <w:pPr>
        <w:spacing w:after="0"/>
        <w:ind w:left="0"/>
        <w:jc w:val="both"/>
      </w:pPr>
      <w:r>
        <w:rPr>
          <w:rFonts w:ascii="Times New Roman"/>
          <w:b w:val="false"/>
          <w:i w:val="false"/>
          <w:color w:val="000000"/>
          <w:sz w:val="28"/>
        </w:rPr>
        <w:t xml:space="preserve">
      7. Жүргiзушi, кеме жүргiзушiсi әкiмшiлiк құқық бұзушылық жасалған жерде жүргiзiлген куәландыру нәтижелерiмен келiспеген жағдайларда медициналық куәландыру үшiн берiлетiн жолдамаға лауазымды адам жүргізген куәландыру актісi қоса берiледi. </w:t>
      </w:r>
    </w:p>
    <w:bookmarkEnd w:id="11"/>
    <w:bookmarkStart w:name="z13" w:id="12"/>
    <w:p>
      <w:pPr>
        <w:spacing w:after="0"/>
        <w:ind w:left="0"/>
        <w:jc w:val="both"/>
      </w:pPr>
      <w:r>
        <w:rPr>
          <w:rFonts w:ascii="Times New Roman"/>
          <w:b w:val="false"/>
          <w:i w:val="false"/>
          <w:color w:val="000000"/>
          <w:sz w:val="28"/>
        </w:rPr>
        <w:t xml:space="preserve">
      8. Куәландыруға жiберiлген жүргiзушiнiң, кеме жүргiзушiсiнiң жеке басын куәландыратын құжаттардың болмауы медициналық ұйымның куәландырудан бас тартуына негiздеме бола алмайды. Жеке басы туралы мәлiметтер куәландырушының сөзiнен жазылады. </w:t>
      </w:r>
    </w:p>
    <w:bookmarkEnd w:id="12"/>
    <w:bookmarkStart w:name="z14" w:id="13"/>
    <w:p>
      <w:pPr>
        <w:spacing w:after="0"/>
        <w:ind w:left="0"/>
        <w:jc w:val="left"/>
      </w:pPr>
      <w:r>
        <w:rPr>
          <w:rFonts w:ascii="Times New Roman"/>
          <w:b/>
          <w:i w:val="false"/>
          <w:color w:val="000000"/>
        </w:rPr>
        <w:t xml:space="preserve">  3. Уәкiлетті лауазымды адам жүргiзетiн мас күйiн куәландыру және оның нәтижелерiн ресiмдеу тәртiбi </w:t>
      </w:r>
    </w:p>
    <w:bookmarkEnd w:id="13"/>
    <w:bookmarkStart w:name="z15" w:id="14"/>
    <w:p>
      <w:pPr>
        <w:spacing w:after="0"/>
        <w:ind w:left="0"/>
        <w:jc w:val="both"/>
      </w:pPr>
      <w:r>
        <w:rPr>
          <w:rFonts w:ascii="Times New Roman"/>
          <w:b w:val="false"/>
          <w:i w:val="false"/>
          <w:color w:val="000000"/>
          <w:sz w:val="28"/>
        </w:rPr>
        <w:t xml:space="preserve">
      9. Жүргiзушiлердің, кеме жүргiзушiлерiнiң мас күйiн анықтауға Қазақстан Республикасында қолдануға белгiленген тәртiппен рұқсат етiлген арнайы приборлар мен құралдарды қолдану арқылы куәландыру оларды қолдану жөнiндегi нұсқаулыққа сәйкес жүзеге асырылады. </w:t>
      </w:r>
    </w:p>
    <w:bookmarkEnd w:id="14"/>
    <w:p>
      <w:pPr>
        <w:spacing w:after="0"/>
        <w:ind w:left="0"/>
        <w:jc w:val="both"/>
      </w:pPr>
      <w:r>
        <w:rPr>
          <w:rFonts w:ascii="Times New Roman"/>
          <w:b w:val="false"/>
          <w:i w:val="false"/>
          <w:color w:val="000000"/>
          <w:sz w:val="28"/>
        </w:rPr>
        <w:t xml:space="preserve">
      Арнайы приборлар мен құралдарды қолдану алдында олардың жарамдылығы, метрологиялық тексеру күнi тексерiледi. </w:t>
      </w:r>
    </w:p>
    <w:bookmarkStart w:name="z16" w:id="15"/>
    <w:p>
      <w:pPr>
        <w:spacing w:after="0"/>
        <w:ind w:left="0"/>
        <w:jc w:val="both"/>
      </w:pPr>
      <w:r>
        <w:rPr>
          <w:rFonts w:ascii="Times New Roman"/>
          <w:b w:val="false"/>
          <w:i w:val="false"/>
          <w:color w:val="000000"/>
          <w:sz w:val="28"/>
        </w:rPr>
        <w:t xml:space="preserve">
      10. Арнайы приборлар мен құралдарды қолдану арқылы жүргiзушiнi, кеме жүргiзушiсiн куәландыру әкiмшiлiк құқық бұзушылық туралы хаттаманы толтыру кезiнде қатысатын екi куәгердiң қатысуымен уәкiлеттi лауазымды адам толтыратын акт 2-қосымшаға сәйкес ресiмделедi. </w:t>
      </w:r>
    </w:p>
    <w:bookmarkEnd w:id="15"/>
    <w:p>
      <w:pPr>
        <w:spacing w:after="0"/>
        <w:ind w:left="0"/>
        <w:jc w:val="both"/>
      </w:pPr>
      <w:r>
        <w:rPr>
          <w:rFonts w:ascii="Times New Roman"/>
          <w:b w:val="false"/>
          <w:i w:val="false"/>
          <w:color w:val="000000"/>
          <w:sz w:val="28"/>
        </w:rPr>
        <w:t xml:space="preserve">
      Куәландырылатын жүргiзушi, кеме жүргiзушiсi және куәгерлер куәландыруды жүргiзудiң және арнайы приборлар мен құралдарды пайдаланудың белгiленген тәртiбiмен таныстырылады. </w:t>
      </w:r>
    </w:p>
    <w:bookmarkStart w:name="z17" w:id="16"/>
    <w:p>
      <w:pPr>
        <w:spacing w:after="0"/>
        <w:ind w:left="0"/>
        <w:jc w:val="both"/>
      </w:pPr>
      <w:r>
        <w:rPr>
          <w:rFonts w:ascii="Times New Roman"/>
          <w:b w:val="false"/>
          <w:i w:val="false"/>
          <w:color w:val="000000"/>
          <w:sz w:val="28"/>
        </w:rPr>
        <w:t xml:space="preserve">
      11. Куәгерлер болмаған кезде (елдi мекендерден қашықтығы, түнгi уақыт немесе басқа да жағдайлар) жүргізушiнi, кеме жүргiзушiсiн куәландыруды олардың келiсiмiмен жүргiзуге жол берiледi. Мұндай куәландырудың нәтижелерi куәландырылушының келiсiмi туралы белгiсi бар куәландыру актісiнде жазылады. </w:t>
      </w:r>
    </w:p>
    <w:bookmarkEnd w:id="16"/>
    <w:bookmarkStart w:name="z18" w:id="17"/>
    <w:p>
      <w:pPr>
        <w:spacing w:after="0"/>
        <w:ind w:left="0"/>
        <w:jc w:val="both"/>
      </w:pPr>
      <w:r>
        <w:rPr>
          <w:rFonts w:ascii="Times New Roman"/>
          <w:b w:val="false"/>
          <w:i w:val="false"/>
          <w:color w:val="000000"/>
          <w:sz w:val="28"/>
        </w:rPr>
        <w:t xml:space="preserve">
      12. Жүргiзушi, кеме жүргiзушiсi әкiмшілiк құқық бұзушылық жасалған жерде куәгерлердiң қатысуынсыз куәландыру жүргізуге немесе куәландыру нәтижелерiмен келiспеген жағдайда олар медициналық мекемеге медициналық куәландыруға жiберiледi. </w:t>
      </w:r>
    </w:p>
    <w:bookmarkEnd w:id="17"/>
    <w:bookmarkStart w:name="z19" w:id="18"/>
    <w:p>
      <w:pPr>
        <w:spacing w:after="0"/>
        <w:ind w:left="0"/>
        <w:jc w:val="both"/>
      </w:pPr>
      <w:r>
        <w:rPr>
          <w:rFonts w:ascii="Times New Roman"/>
          <w:b w:val="false"/>
          <w:i w:val="false"/>
          <w:color w:val="000000"/>
          <w:sz w:val="28"/>
        </w:rPr>
        <w:t xml:space="preserve">
      13. Жүргiзушi, кеме жүргiзушiсi әкiмшiлiк құқық бұзушылық туралы хаттамада, мас күйiн куәландыру актiсiнде немесе әкiмшiлiк құқық бұзушылық туралы хаттамаға қоса берiлетiн жекелеген түсiнiктемеде мас күйiн куәландырудан өтуден өзiнiң бас тарту уәждерiн жазады.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2005.08.10. N  </w:t>
      </w:r>
      <w:r>
        <w:rPr>
          <w:rFonts w:ascii="Times New Roman"/>
          <w:b w:val="false"/>
          <w:i w:val="false"/>
          <w:color w:val="000000"/>
          <w:sz w:val="28"/>
        </w:rPr>
        <w:t>826</w:t>
      </w:r>
      <w:r>
        <w:rPr>
          <w:rFonts w:ascii="Times New Roman"/>
          <w:b w:val="false"/>
          <w:i w:val="false"/>
          <w:color w:val="ff0000"/>
          <w:sz w:val="28"/>
        </w:rPr>
        <w:t xml:space="preserve"> (қолданысқа енгізілу тәртібін 2-тармақтан қараңыз) қаулысымен.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14. Жүргiзушi, кеме жүргiзушiсi мас күйiн куәландырудан жалтарған кезде әкiмшiлiк құқық бұзушылық жасалған жерде толтырылған әкiмшiлiк құқық бұзушылық туралы хаттамада және мас күйiн куәландыру актiсiнде бұл туралы белгi жасалады.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Мас болуын куәландыруға жiберудiң, </w:t>
            </w:r>
            <w:r>
              <w:br/>
            </w:r>
            <w:r>
              <w:rPr>
                <w:rFonts w:ascii="Times New Roman"/>
                <w:b w:val="false"/>
                <w:i w:val="false"/>
                <w:color w:val="000000"/>
                <w:sz w:val="20"/>
              </w:rPr>
              <w:t>мас болуын куәландырудың және оның</w:t>
            </w:r>
            <w:r>
              <w:br/>
            </w:r>
            <w:r>
              <w:rPr>
                <w:rFonts w:ascii="Times New Roman"/>
                <w:b w:val="false"/>
                <w:i w:val="false"/>
                <w:color w:val="000000"/>
                <w:sz w:val="20"/>
              </w:rPr>
              <w:t>нәтижелерiн ресiмдеудiң ережесiне</w:t>
            </w:r>
            <w:r>
              <w:br/>
            </w:r>
            <w:r>
              <w:rPr>
                <w:rFonts w:ascii="Times New Roman"/>
                <w:b w:val="false"/>
                <w:i w:val="false"/>
                <w:color w:val="000000"/>
                <w:sz w:val="20"/>
              </w:rPr>
              <w:t>1-қосымша</w:t>
            </w:r>
          </w:p>
        </w:tc>
      </w:tr>
    </w:tbl>
    <w:bookmarkStart w:name="z23" w:id="20"/>
    <w:p>
      <w:pPr>
        <w:spacing w:after="0"/>
        <w:ind w:left="0"/>
        <w:jc w:val="both"/>
      </w:pPr>
      <w:r>
        <w:rPr>
          <w:rFonts w:ascii="Times New Roman"/>
          <w:b w:val="false"/>
          <w:i w:val="false"/>
          <w:color w:val="000000"/>
          <w:sz w:val="28"/>
        </w:rPr>
        <w:t xml:space="preserve">
      Maс күйін анықтау үшiн медициналық куәландыруға </w:t>
      </w:r>
    </w:p>
    <w:bookmarkEnd w:id="20"/>
    <w:bookmarkStart w:name="z24" w:id="21"/>
    <w:p>
      <w:pPr>
        <w:spacing w:after="0"/>
        <w:ind w:left="0"/>
        <w:jc w:val="both"/>
      </w:pPr>
      <w:r>
        <w:rPr>
          <w:rFonts w:ascii="Times New Roman"/>
          <w:b w:val="false"/>
          <w:i w:val="false"/>
          <w:color w:val="000000"/>
          <w:sz w:val="28"/>
        </w:rPr>
        <w:t xml:space="preserve">
      ЖОЛДАМА </w:t>
      </w:r>
    </w:p>
    <w:bookmarkEnd w:id="21"/>
    <w:p>
      <w:pPr>
        <w:spacing w:after="0"/>
        <w:ind w:left="0"/>
        <w:jc w:val="both"/>
      </w:pPr>
      <w:r>
        <w:rPr>
          <w:rFonts w:ascii="Times New Roman"/>
          <w:b w:val="false"/>
          <w:i w:val="false"/>
          <w:color w:val="000000"/>
          <w:sz w:val="28"/>
        </w:rPr>
        <w:t xml:space="preserve">
      20__ жылғы "____"_________ ____ сағат___ минут____________________ </w:t>
      </w:r>
    </w:p>
    <w:p>
      <w:pPr>
        <w:spacing w:after="0"/>
        <w:ind w:left="0"/>
        <w:jc w:val="both"/>
      </w:pPr>
      <w:r>
        <w:rPr>
          <w:rFonts w:ascii="Times New Roman"/>
          <w:b w:val="false"/>
          <w:i w:val="false"/>
          <w:color w:val="000000"/>
          <w:sz w:val="28"/>
        </w:rPr>
        <w:t xml:space="preserve">
                                            (хаттаманың толтырылған жерi)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(хаттаманы толтырған лауазымды адамның лауазымы, атағы, аты-жөнi) </w:t>
      </w:r>
    </w:p>
    <w:p>
      <w:pPr>
        <w:spacing w:after="0"/>
        <w:ind w:left="0"/>
        <w:jc w:val="both"/>
      </w:pPr>
      <w:r>
        <w:rPr>
          <w:rFonts w:ascii="Times New Roman"/>
          <w:b w:val="false"/>
          <w:i w:val="false"/>
          <w:color w:val="000000"/>
          <w:sz w:val="28"/>
        </w:rPr>
        <w:t xml:space="preserve">
      Азамат (азаматша) ________________________________________________ </w:t>
      </w:r>
    </w:p>
    <w:p>
      <w:pPr>
        <w:spacing w:after="0"/>
        <w:ind w:left="0"/>
        <w:jc w:val="both"/>
      </w:pPr>
      <w:r>
        <w:rPr>
          <w:rFonts w:ascii="Times New Roman"/>
          <w:b w:val="false"/>
          <w:i w:val="false"/>
          <w:color w:val="000000"/>
          <w:sz w:val="28"/>
        </w:rPr>
        <w:t xml:space="preserve">
                                 (Тегі, аты, әкесiнiң аты) </w:t>
      </w:r>
    </w:p>
    <w:p>
      <w:pPr>
        <w:spacing w:after="0"/>
        <w:ind w:left="0"/>
        <w:jc w:val="both"/>
      </w:pPr>
      <w:r>
        <w:rPr>
          <w:rFonts w:ascii="Times New Roman"/>
          <w:b w:val="false"/>
          <w:i w:val="false"/>
          <w:color w:val="000000"/>
          <w:sz w:val="28"/>
        </w:rPr>
        <w:t xml:space="preserve">
      мас күйiн медициналық куәландыру үшiн жiбердiм </w:t>
      </w:r>
    </w:p>
    <w:p>
      <w:pPr>
        <w:spacing w:after="0"/>
        <w:ind w:left="0"/>
        <w:jc w:val="both"/>
      </w:pPr>
      <w:r>
        <w:rPr>
          <w:rFonts w:ascii="Times New Roman"/>
          <w:b w:val="false"/>
          <w:i w:val="false"/>
          <w:color w:val="000000"/>
          <w:sz w:val="28"/>
        </w:rPr>
        <w:t xml:space="preserve">
      Азаматтығы ____________ Туған жылы мен жерi ______________________ </w:t>
      </w:r>
    </w:p>
    <w:p>
      <w:pPr>
        <w:spacing w:after="0"/>
        <w:ind w:left="0"/>
        <w:jc w:val="both"/>
      </w:pPr>
      <w:r>
        <w:rPr>
          <w:rFonts w:ascii="Times New Roman"/>
          <w:b w:val="false"/>
          <w:i w:val="false"/>
          <w:color w:val="000000"/>
          <w:sz w:val="28"/>
        </w:rPr>
        <w:t xml:space="preserve">
      Жұмыс iстейтiн, тұрғылықты жерi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басы анықталған құжат _______________________________________ </w:t>
      </w:r>
    </w:p>
    <w:p>
      <w:pPr>
        <w:spacing w:after="0"/>
        <w:ind w:left="0"/>
        <w:jc w:val="both"/>
      </w:pPr>
      <w:r>
        <w:rPr>
          <w:rFonts w:ascii="Times New Roman"/>
          <w:b w:val="false"/>
          <w:i w:val="false"/>
          <w:color w:val="000000"/>
          <w:sz w:val="28"/>
        </w:rPr>
        <w:t xml:space="preserve">
                               (паспорт, жеке куәлiгi, жүргiзушi куәлiгi)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(құжаттың сериясы, нөмiрi, күнi, берiлген орны) </w:t>
      </w:r>
    </w:p>
    <w:p>
      <w:pPr>
        <w:spacing w:after="0"/>
        <w:ind w:left="0"/>
        <w:jc w:val="both"/>
      </w:pPr>
      <w:r>
        <w:rPr>
          <w:rFonts w:ascii="Times New Roman"/>
          <w:b w:val="false"/>
          <w:i w:val="false"/>
          <w:color w:val="000000"/>
          <w:sz w:val="28"/>
        </w:rPr>
        <w:t xml:space="preserve">
      Көлiк құралы туралы мәлiметтер ___________________________________ </w:t>
      </w:r>
    </w:p>
    <w:p>
      <w:pPr>
        <w:spacing w:after="0"/>
        <w:ind w:left="0"/>
        <w:jc w:val="both"/>
      </w:pPr>
      <w:r>
        <w:rPr>
          <w:rFonts w:ascii="Times New Roman"/>
          <w:b w:val="false"/>
          <w:i w:val="false"/>
          <w:color w:val="000000"/>
          <w:sz w:val="28"/>
        </w:rPr>
        <w:t xml:space="preserve">
                                      (көлiк құралының, шағын көлемдi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кеменiң үлгiсi, маркасы, моделi, мемлекеттiк тiркеу нөмiрi,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өзге де сәйкестендiру белгiлерi) </w:t>
      </w:r>
    </w:p>
    <w:p>
      <w:pPr>
        <w:spacing w:after="0"/>
        <w:ind w:left="0"/>
        <w:jc w:val="both"/>
      </w:pPr>
      <w:r>
        <w:rPr>
          <w:rFonts w:ascii="Times New Roman"/>
          <w:b w:val="false"/>
          <w:i w:val="false"/>
          <w:color w:val="000000"/>
          <w:sz w:val="28"/>
        </w:rPr>
        <w:t xml:space="preserve">
      Медициналық куәландыру үшiн жолдаманың негiздемесi 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Куәландырудың мақсаты ____________________________________________ </w:t>
      </w:r>
    </w:p>
    <w:p>
      <w:pPr>
        <w:spacing w:after="0"/>
        <w:ind w:left="0"/>
        <w:jc w:val="both"/>
      </w:pPr>
      <w:r>
        <w:rPr>
          <w:rFonts w:ascii="Times New Roman"/>
          <w:b w:val="false"/>
          <w:i w:val="false"/>
          <w:color w:val="000000"/>
          <w:sz w:val="28"/>
        </w:rPr>
        <w:t xml:space="preserve">
      Лауазымды адамның қолы: __________________________________________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(куәландырылушы)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Мас болуын куәландыруға жiберудiң, </w:t>
            </w:r>
            <w:r>
              <w:br/>
            </w:r>
            <w:r>
              <w:rPr>
                <w:rFonts w:ascii="Times New Roman"/>
                <w:b w:val="false"/>
                <w:i w:val="false"/>
                <w:color w:val="000000"/>
                <w:sz w:val="20"/>
              </w:rPr>
              <w:t>мас болуын куәландырудың және оның</w:t>
            </w:r>
            <w:r>
              <w:br/>
            </w:r>
            <w:r>
              <w:rPr>
                <w:rFonts w:ascii="Times New Roman"/>
                <w:b w:val="false"/>
                <w:i w:val="false"/>
                <w:color w:val="000000"/>
                <w:sz w:val="20"/>
              </w:rPr>
              <w:t>нәтижелерiн ресiмдеудiң ережесiне</w:t>
            </w:r>
            <w:r>
              <w:br/>
            </w:r>
            <w:r>
              <w:rPr>
                <w:rFonts w:ascii="Times New Roman"/>
                <w:b w:val="false"/>
                <w:i w:val="false"/>
                <w:color w:val="000000"/>
                <w:sz w:val="20"/>
              </w:rPr>
              <w:t>2-қосымша</w:t>
            </w:r>
          </w:p>
        </w:tc>
      </w:tr>
    </w:tbl>
    <w:bookmarkStart w:name="z27" w:id="22"/>
    <w:p>
      <w:pPr>
        <w:spacing w:after="0"/>
        <w:ind w:left="0"/>
        <w:jc w:val="both"/>
      </w:pPr>
      <w:r>
        <w:rPr>
          <w:rFonts w:ascii="Times New Roman"/>
          <w:b w:val="false"/>
          <w:i w:val="false"/>
          <w:color w:val="000000"/>
          <w:sz w:val="28"/>
        </w:rPr>
        <w:t xml:space="preserve">
      Мас күйiн анықтау үшiн куәландырудың </w:t>
      </w:r>
    </w:p>
    <w:bookmarkEnd w:id="22"/>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 ______ </w:t>
      </w:r>
      <w:r>
        <w:rPr>
          <w:rFonts w:ascii="Times New Roman"/>
          <w:b w:val="false"/>
          <w:i w:val="false"/>
          <w:color w:val="000000"/>
          <w:sz w:val="28"/>
        </w:rPr>
        <w:t xml:space="preserve">АКTIСI </w:t>
      </w:r>
    </w:p>
    <w:bookmarkEnd w:id="23"/>
    <w:p>
      <w:pPr>
        <w:spacing w:after="0"/>
        <w:ind w:left="0"/>
        <w:jc w:val="both"/>
      </w:pPr>
      <w:r>
        <w:rPr>
          <w:rFonts w:ascii="Times New Roman"/>
          <w:b w:val="false"/>
          <w:i w:val="false"/>
          <w:color w:val="000000"/>
          <w:sz w:val="28"/>
        </w:rPr>
        <w:t xml:space="preserve">
      (арнайы приборлар мен құралдарды пайдалану арқылы)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 күнi, уақыты және орны) </w:t>
      </w:r>
    </w:p>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xml:space="preserve">
       (уәкiлетті лауазымды адамның лауазымы, атағы, тегi, аты, әкесiнiң аты)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жүргiзушi куәлігi, жеке куәлiгi,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сериясы, нөмiрi, тұрғылықты жерiнiң мекен-жайы, көлiк құралының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маркасы, нөмiрлiк белгiсi)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 қажеттігiн тудыратын жағдайлар: алкоголь иiсi,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ағзаның дене және психикалық функциясының бұзылуы) </w:t>
      </w:r>
    </w:p>
    <w:p>
      <w:pPr>
        <w:spacing w:after="0"/>
        <w:ind w:left="0"/>
        <w:jc w:val="both"/>
      </w:pPr>
      <w:r>
        <w:rPr>
          <w:rFonts w:ascii="Times New Roman"/>
          <w:b w:val="false"/>
          <w:i w:val="false"/>
          <w:color w:val="000000"/>
          <w:sz w:val="28"/>
        </w:rPr>
        <w:t xml:space="preserve">
      _______________________________________________________байланысты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(арнайы прибордың немесе құралдың атауы, нөмiрi, метрологиялық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 нөмiрi, күнi, прибордың немесе құралдың көрсеткiшi)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пайдалану </w:t>
      </w:r>
    </w:p>
    <w:p>
      <w:pPr>
        <w:spacing w:after="0"/>
        <w:ind w:left="0"/>
        <w:jc w:val="both"/>
      </w:pPr>
      <w:r>
        <w:rPr>
          <w:rFonts w:ascii="Times New Roman"/>
          <w:b w:val="false"/>
          <w:i w:val="false"/>
          <w:color w:val="000000"/>
          <w:sz w:val="28"/>
        </w:rPr>
        <w:t xml:space="preserve">
      арқылы куәландыруды жүргiздiм.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 құқықтарымен, мiндеттерiмен және тәртiбiмен танысты: </w:t>
      </w:r>
    </w:p>
    <w:p>
      <w:pPr>
        <w:spacing w:after="0"/>
        <w:ind w:left="0"/>
        <w:jc w:val="both"/>
      </w:pPr>
      <w:r>
        <w:rPr>
          <w:rFonts w:ascii="Times New Roman"/>
          <w:b w:val="false"/>
          <w:i w:val="false"/>
          <w:color w:val="000000"/>
          <w:sz w:val="28"/>
        </w:rPr>
        <w:t xml:space="preserve">
      __________________                        _______________ </w:t>
      </w:r>
    </w:p>
    <w:p>
      <w:pPr>
        <w:spacing w:after="0"/>
        <w:ind w:left="0"/>
        <w:jc w:val="both"/>
      </w:pPr>
      <w:r>
        <w:rPr>
          <w:rFonts w:ascii="Times New Roman"/>
          <w:b w:val="false"/>
          <w:i w:val="false"/>
          <w:color w:val="000000"/>
          <w:sz w:val="28"/>
        </w:rPr>
        <w:t xml:space="preserve">
      (куәландырылушы)                             (куәгер)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(куәгер) </w:t>
      </w:r>
    </w:p>
    <w:p>
      <w:pPr>
        <w:spacing w:after="0"/>
        <w:ind w:left="0"/>
        <w:jc w:val="both"/>
      </w:pPr>
      <w:r>
        <w:rPr>
          <w:rFonts w:ascii="Times New Roman"/>
          <w:b w:val="false"/>
          <w:i w:val="false"/>
          <w:color w:val="000000"/>
          <w:sz w:val="28"/>
        </w:rPr>
        <w:t xml:space="preserve">
      (артқы бетi) </w:t>
      </w:r>
    </w:p>
    <w:bookmarkStart w:name="z29"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КУӘЛАНДЫРУ НӘТИЖЕСI </w:t>
      </w:r>
    </w:p>
    <w:bookmarkEnd w:id="2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(сынамасы - оң, терiс) </w:t>
      </w:r>
    </w:p>
    <w:p>
      <w:pPr>
        <w:spacing w:after="0"/>
        <w:ind w:left="0"/>
        <w:jc w:val="both"/>
      </w:pPr>
      <w:r>
        <w:rPr>
          <w:rFonts w:ascii="Times New Roman"/>
          <w:b w:val="false"/>
          <w:i w:val="false"/>
          <w:color w:val="000000"/>
          <w:sz w:val="28"/>
        </w:rPr>
        <w:t xml:space="preserve">
      Адамның (жүргiзушiнiң) түсiнiктемесi 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 нәтижесiмен ___________________________________________ </w:t>
      </w:r>
    </w:p>
    <w:p>
      <w:pPr>
        <w:spacing w:after="0"/>
        <w:ind w:left="0"/>
        <w:jc w:val="both"/>
      </w:pPr>
      <w:r>
        <w:rPr>
          <w:rFonts w:ascii="Times New Roman"/>
          <w:b w:val="false"/>
          <w:i w:val="false"/>
          <w:color w:val="000000"/>
          <w:sz w:val="28"/>
        </w:rPr>
        <w:t xml:space="preserve">
                                    (келiсемiн, келiспеймiн)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Куәгерлер</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жеке куәлігінiң, жүргiзушi куәлiгiнiң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сериясы, нөмiрi, тұрғылықты жерiнiң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 фактiсi бойынша қысқаша түсiнiктеме)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жеке куәлiгiнiң, жүргiзушi куәлігінiң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сериясы, нөмiрi, тұрғылықты жерiнiң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 фактiсi бойынша қысқаша түсiнiктеме)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Хаттаманы толтырған лауазымды адамның қолы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*Куәлардың немесе куәгерлердiң болмау себептерi көрсетiледi.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