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1352" w14:textId="6f61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Yкiметiнің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5 маусымдағы N 532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Қостанай облысының әкiмiне облыстың солтүстiк шығыс өңiрiндегі су тасқыны зақымдаған автожолдарды және басқа да құрылыстарды жөндеуге Қазақстан Республикасы Yкiметiнiң 2003 жылға арналған республикалық бюджетте табиғи және техногендiк сипаттағы төтенше жағдайларды жоюға және өзге де күтпеген шығыстарға көзделген резервiнен 150 (жүз елу) миллион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министрлiгі бөлiнген қаражаттың мақсатты пайдалануын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