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53b5" w14:textId="e795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кемелерінің ұшу қауіпсіздігіне қатер төндіру ықтимал қызметті жүзеге асыруға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7 шілдедегі N 666 қаулысы. Күші жойылды - Қазақстан Республикасы Үкіметінің 2011 жылғы 12 мамырдағы № 504 Қаулысымен</w:t>
      </w:r>
    </w:p>
    <w:p>
      <w:pPr>
        <w:spacing w:after="0"/>
        <w:ind w:left="0"/>
        <w:jc w:val="both"/>
      </w:pPr>
      <w:r>
        <w:rPr>
          <w:rFonts w:ascii="Times New Roman"/>
          <w:b w:val="false"/>
          <w:i w:val="false"/>
          <w:color w:val="ff0000"/>
          <w:sz w:val="28"/>
        </w:rPr>
        <w:t xml:space="preserve">      Ескерту. Күші жойылды - ҚР Үкіметінің 2011.05.12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1995 жылғы 20 желтоқсандағы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Кіріспеге өзгерту енгізілді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1" w:id="0"/>
    <w:p>
      <w:pPr>
        <w:spacing w:after="0"/>
        <w:ind w:left="0"/>
        <w:jc w:val="both"/>
      </w:pPr>
      <w:r>
        <w:rPr>
          <w:rFonts w:ascii="Times New Roman"/>
          <w:b w:val="false"/>
          <w:i w:val="false"/>
          <w:color w:val="000000"/>
          <w:sz w:val="28"/>
        </w:rPr>
        <w:t xml:space="preserve">
      1. Қоса берiлiп отырған Әуе кемелерінің ұшу қауiпсiздiгiне қатер төндiруi ықтимал қызметтi жүзеге асыруға рұқсат беру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7 шiлдедегi  </w:t>
      </w:r>
      <w:r>
        <w:br/>
      </w:r>
      <w:r>
        <w:rPr>
          <w:rFonts w:ascii="Times New Roman"/>
          <w:b w:val="false"/>
          <w:i w:val="false"/>
          <w:color w:val="000000"/>
          <w:sz w:val="28"/>
        </w:rPr>
        <w:t xml:space="preserve">
N 666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Әуе кемелерінің ұшу қауiпсiздiгiне қатер </w:t>
      </w:r>
      <w:r>
        <w:br/>
      </w:r>
      <w:r>
        <w:rPr>
          <w:rFonts w:ascii="Times New Roman"/>
          <w:b/>
          <w:i w:val="false"/>
          <w:color w:val="000000"/>
        </w:rPr>
        <w:t xml:space="preserve">
төндiруi ықтимал қызметтi жүзеге асыруға рұқсат беру </w:t>
      </w:r>
      <w:r>
        <w:br/>
      </w:r>
      <w:r>
        <w:rPr>
          <w:rFonts w:ascii="Times New Roman"/>
          <w:b/>
          <w:i w:val="false"/>
          <w:color w:val="000000"/>
        </w:rPr>
        <w:t xml:space="preserve">
ережесi </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Осы Ереже Қазақстан Республикасының әуе кеңістігін пайдалану және авиация қызметі туралы" Қазақстан Республикасының 1995 жылғы 20 желтоқсандағы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әзiрлендi әрi заңды және жеке тұлғалардың әуе кемелерiнің ұшу қауiпсiздiгiне қатер төндiруi ықтимал қызметтi жүзеге асыруына рұқсат беру тәртiбiн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1-тармаққа өзгерту енгізілді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4"/>
    <w:bookmarkStart w:name="z6" w:id="5"/>
    <w:p>
      <w:pPr>
        <w:spacing w:after="0"/>
        <w:ind w:left="0"/>
        <w:jc w:val="both"/>
      </w:pPr>
      <w:r>
        <w:rPr>
          <w:rFonts w:ascii="Times New Roman"/>
          <w:b w:val="false"/>
          <w:i w:val="false"/>
          <w:color w:val="000000"/>
          <w:sz w:val="28"/>
        </w:rPr>
        <w:t xml:space="preserve">
      2. Осы Ережеде пайдаланылатын негiзгi ұғымдар мен терминдер: </w:t>
      </w:r>
      <w:r>
        <w:br/>
      </w:r>
      <w:r>
        <w:rPr>
          <w:rFonts w:ascii="Times New Roman"/>
          <w:b w:val="false"/>
          <w:i w:val="false"/>
          <w:color w:val="000000"/>
          <w:sz w:val="28"/>
        </w:rPr>
        <w:t xml:space="preserve">
      1) </w:t>
      </w:r>
      <w:r>
        <w:rPr>
          <w:rFonts w:ascii="Times New Roman"/>
          <w:b w:val="false"/>
          <w:i w:val="false"/>
          <w:color w:val="000000"/>
          <w:sz w:val="28"/>
        </w:rPr>
        <w:t xml:space="preserve">уәкiлеттi орган </w:t>
      </w:r>
      <w:r>
        <w:rPr>
          <w:rFonts w:ascii="Times New Roman"/>
          <w:b w:val="false"/>
          <w:i w:val="false"/>
          <w:color w:val="000000"/>
          <w:sz w:val="28"/>
        </w:rPr>
        <w:t xml:space="preserve">- өз құзыреті шегiнде азаматтық авиация саласындағы мемлекеттiк саясатты iске асыруды, мемлекеттiк бақылау мен қадағалауды, азаматтық және экспериментальдық авиация қызметiн үйлестiру мен реттеудi және Қазақстан Республикасының әуе кеңiстiгiн пайдалануды жүзеге асыратын мемлекеттiк басқару органы; </w:t>
      </w:r>
      <w:r>
        <w:br/>
      </w:r>
      <w:r>
        <w:rPr>
          <w:rFonts w:ascii="Times New Roman"/>
          <w:b w:val="false"/>
          <w:i w:val="false"/>
          <w:color w:val="000000"/>
          <w:sz w:val="28"/>
        </w:rPr>
        <w:t xml:space="preserve">
      2) рұқсат - осы Ережеде белгiленген тәртiппен уәкiлеттi орган беретiн, заңды және жеке тұлғалардың әуе кемелерінің ұшу қауiпсiздiгiне қатер төндiруi ықтимал қызметтi жүзеге асыру құқығын растайтын құжат; </w:t>
      </w:r>
      <w:r>
        <w:br/>
      </w:r>
      <w:r>
        <w:rPr>
          <w:rFonts w:ascii="Times New Roman"/>
          <w:b w:val="false"/>
          <w:i w:val="false"/>
          <w:color w:val="000000"/>
          <w:sz w:val="28"/>
        </w:rPr>
        <w:t xml:space="preserve">
       3) әуеайлақ маңындағы аумақ - әуеайлақтың бақылау нүктесінен 50 километр радиустегі жер бетіндегі учаске .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2-тармаққа өзгерту енгізілді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
    <w:bookmarkStart w:name="z7" w:id="6"/>
    <w:p>
      <w:pPr>
        <w:spacing w:after="0"/>
        <w:ind w:left="0"/>
        <w:jc w:val="both"/>
      </w:pPr>
      <w:r>
        <w:rPr>
          <w:rFonts w:ascii="Times New Roman"/>
          <w:b w:val="false"/>
          <w:i w:val="false"/>
          <w:color w:val="000000"/>
          <w:sz w:val="28"/>
        </w:rPr>
        <w:t xml:space="preserve">
      3. Әуе кемелерiнiң ұшу қауiпсiздiгiне қатер төндiруi ықтимал қызметке: </w:t>
      </w:r>
      <w:r>
        <w:br/>
      </w:r>
      <w:r>
        <w:rPr>
          <w:rFonts w:ascii="Times New Roman"/>
          <w:b w:val="false"/>
          <w:i w:val="false"/>
          <w:color w:val="000000"/>
          <w:sz w:val="28"/>
        </w:rPr>
        <w:t xml:space="preserve">
      1) әуеайлақ маңындағы аумақта және әуе трассалары шегiндегi жерлерде орналасқан объектiлердi, электр беру желiлерiн, басқа да кедергiлердi салу; </w:t>
      </w:r>
      <w:r>
        <w:br/>
      </w:r>
      <w:r>
        <w:rPr>
          <w:rFonts w:ascii="Times New Roman"/>
          <w:b w:val="false"/>
          <w:i w:val="false"/>
          <w:color w:val="000000"/>
          <w:sz w:val="28"/>
        </w:rPr>
        <w:t xml:space="preserve">
      2) олардың салдарынан әуе кеңiстiгiнде электрмагниттiк, жарықтық, акустикалық, корпускулярлық және сәуле шығарудың өзге де түрлерi жүргiзiлетiн жұмыстар; </w:t>
      </w:r>
      <w:r>
        <w:br/>
      </w:r>
      <w:r>
        <w:rPr>
          <w:rFonts w:ascii="Times New Roman"/>
          <w:b w:val="false"/>
          <w:i w:val="false"/>
          <w:color w:val="000000"/>
          <w:sz w:val="28"/>
        </w:rPr>
        <w:t xml:space="preserve">
      3) құстардың жаппай жиналуына немесе ұшу көрінімінің нашарлауына әкеп соқтыратын объектілердi орналастыру; </w:t>
      </w:r>
      <w:r>
        <w:br/>
      </w:r>
      <w:r>
        <w:rPr>
          <w:rFonts w:ascii="Times New Roman"/>
          <w:b w:val="false"/>
          <w:i w:val="false"/>
          <w:color w:val="000000"/>
          <w:sz w:val="28"/>
        </w:rPr>
        <w:t xml:space="preserve">
      4) әуе кеңiстiгiнде материалдық объектілердiң қозғалысына тiкелей байланысты емес, бiрақ әуе кемелерiнiң ұшу қауiпсiздiгiне, олардың жабдықтарына және ондағы адамдарға әсер ететiн басқа да қызмет жатады.      </w:t>
      </w:r>
    </w:p>
    <w:bookmarkEnd w:id="6"/>
    <w:bookmarkStart w:name="z21" w:id="7"/>
    <w:p>
      <w:pPr>
        <w:spacing w:after="0"/>
        <w:ind w:left="0"/>
        <w:jc w:val="both"/>
      </w:pPr>
      <w:r>
        <w:rPr>
          <w:rFonts w:ascii="Times New Roman"/>
          <w:b w:val="false"/>
          <w:i w:val="false"/>
          <w:color w:val="000000"/>
          <w:sz w:val="28"/>
        </w:rPr>
        <w:t xml:space="preserve">
       3-1. Ұшу қауіпсіздігіне қызметтің әсерін және қызмет нәтижесінде әуе кемелерінің ұшу қауіпсіздігінің қатерін болдырмауға арналған қажетті іс-шараларды айқындау мақсатында әуежайды (әуеайлақты) пайдалануды жүзеге асыратын азаматтық авиация ұйымының бірінші басшысының бұйрығымен әуежай, аэронавигациялық ұйым өкілдерінің және сәулет-құрылыс бақылауы өкілдерінің қатысуымен тұрақты жұмыс істейтін комиссия (бұдан әрі - Комиссия) құрылады. </w:t>
      </w:r>
      <w:r>
        <w:br/>
      </w:r>
      <w:r>
        <w:rPr>
          <w:rFonts w:ascii="Times New Roman"/>
          <w:b w:val="false"/>
          <w:i w:val="false"/>
          <w:color w:val="000000"/>
          <w:sz w:val="28"/>
        </w:rPr>
        <w:t xml:space="preserve">
      Бірлесіп пайдалану және/немесе бірлесіп орналасу әуеайлақтарында Комиссия құрамына Қазақстан Республикасы Қорғаныс министрлігінің өкілдері енгізіледі. </w:t>
      </w:r>
      <w:r>
        <w:br/>
      </w:r>
      <w:r>
        <w:rPr>
          <w:rFonts w:ascii="Times New Roman"/>
          <w:b w:val="false"/>
          <w:i w:val="false"/>
          <w:color w:val="000000"/>
          <w:sz w:val="28"/>
        </w:rPr>
        <w:t xml:space="preserve">
      Ұшу қауіпсіздігіне қызметтің әсерін және мемлекеттік авиацияның әуеайлақтары ауданынан тысқары жердегі және әуеайлақтарындағы әуе кемелерінің ұшу қауіпсіздігінің қатерін болдырмау үшін қажетті іс-шараларды Қазақстан Республикасы Қорғаныс министрлігі қарайды.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3-1-тармақпен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3-2. Рұқсат алу мыналарды орналастыру үшін қажет: </w:t>
      </w:r>
      <w:r>
        <w:br/>
      </w:r>
      <w:r>
        <w:rPr>
          <w:rFonts w:ascii="Times New Roman"/>
          <w:b w:val="false"/>
          <w:i w:val="false"/>
          <w:color w:val="000000"/>
          <w:sz w:val="28"/>
        </w:rPr>
        <w:t xml:space="preserve">
      1) әуеайлақтарға әуедегі кіреберістер жолақтарының шекараларындағы, сондай-ақ осы жолақтардың шекарасынан тысқары әуеайлақтың бақылау нүктесінен (бұдан әрі - ӘБН) 7 километр радиустегі барлық объектілерді; </w:t>
      </w:r>
      <w:r>
        <w:br/>
      </w:r>
      <w:r>
        <w:rPr>
          <w:rFonts w:ascii="Times New Roman"/>
          <w:b w:val="false"/>
          <w:i w:val="false"/>
          <w:color w:val="000000"/>
          <w:sz w:val="28"/>
        </w:rPr>
        <w:t xml:space="preserve">
      2) биіктігі әуеайлақ деңгейіне қатысты 50 м және одан астам ӘБН-нен 30 км радиустегі объектілерді; </w:t>
      </w:r>
      <w:r>
        <w:br/>
      </w:r>
      <w:r>
        <w:rPr>
          <w:rFonts w:ascii="Times New Roman"/>
          <w:b w:val="false"/>
          <w:i w:val="false"/>
          <w:color w:val="000000"/>
          <w:sz w:val="28"/>
        </w:rPr>
        <w:t xml:space="preserve">
      3) биіктігі әуеайлақ деңгейіне қатысты 100 м және одан астам ӘБН-нен 50 км радиустегі объектілерді; </w:t>
      </w:r>
      <w:r>
        <w:br/>
      </w:r>
      <w:r>
        <w:rPr>
          <w:rFonts w:ascii="Times New Roman"/>
          <w:b w:val="false"/>
          <w:i w:val="false"/>
          <w:color w:val="000000"/>
          <w:sz w:val="28"/>
        </w:rPr>
        <w:t xml:space="preserve">
      орналасу орнына қарамастан: </w:t>
      </w:r>
      <w:r>
        <w:br/>
      </w:r>
      <w:r>
        <w:rPr>
          <w:rFonts w:ascii="Times New Roman"/>
          <w:b w:val="false"/>
          <w:i w:val="false"/>
          <w:color w:val="000000"/>
          <w:sz w:val="28"/>
        </w:rPr>
        <w:t xml:space="preserve">
      4) авиациялық радиотехникалық құралдардың қалыпты жұмысы үшін бөгет болуы мүмкін байланыс, электр тарату желілері, сондай-ақ радио- және электромагниттік сәулеленудің басқа да объектілерін; </w:t>
      </w:r>
      <w:r>
        <w:br/>
      </w:r>
      <w:r>
        <w:rPr>
          <w:rFonts w:ascii="Times New Roman"/>
          <w:b w:val="false"/>
          <w:i w:val="false"/>
          <w:color w:val="000000"/>
          <w:sz w:val="28"/>
        </w:rPr>
        <w:t xml:space="preserve">
      5) жарылыс қаупі бар объектілерді; </w:t>
      </w:r>
      <w:r>
        <w:br/>
      </w:r>
      <w:r>
        <w:rPr>
          <w:rFonts w:ascii="Times New Roman"/>
          <w:b w:val="false"/>
          <w:i w:val="false"/>
          <w:color w:val="000000"/>
          <w:sz w:val="28"/>
        </w:rPr>
        <w:t xml:space="preserve">
      6) шығарынды газдарды авариялық жағуға арналған алау құрылғыларын. </w:t>
      </w:r>
      <w:r>
        <w:br/>
      </w:r>
      <w:r>
        <w:rPr>
          <w:rFonts w:ascii="Times New Roman"/>
          <w:b w:val="false"/>
          <w:i w:val="false"/>
          <w:color w:val="000000"/>
          <w:sz w:val="28"/>
        </w:rPr>
        <w:t xml:space="preserve">
      Алау құрылғыларының биіктігін айқындау кезінде жалын шығарындысының барынша ықтимал биіктігі есепке алынады; </w:t>
      </w:r>
      <w:r>
        <w:br/>
      </w:r>
      <w:r>
        <w:rPr>
          <w:rFonts w:ascii="Times New Roman"/>
          <w:b w:val="false"/>
          <w:i w:val="false"/>
          <w:color w:val="000000"/>
          <w:sz w:val="28"/>
        </w:rPr>
        <w:t xml:space="preserve">
      7) қызметі әуеайлақ ауданындағы көрінімді нашарлатуға әкелетін өнеркәсіптік және өзге де кәсіпорындар мен құрылыстарды.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3-2-тармақпен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Осы Ереженің 3-2-тармағының 3), 4), 5), 6), 7) тармақшаларында көрсетілген объектілерді орналастыру оларды орналастыратын жерге қарамастан, Қазақстан Республикасы Қорғаныс министрлігімен келісілуі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3-3-тармақпен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ӘБН-нен 15 км жақын аралықта құстардың келуімен және жаппай жиналуымен ерекшеленетін тамақ қалдықтарының шығарындысын орналастыруға, аң шаруашылығы фермаларын, мал сою және басқа да объектілерді салуға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3-4-тармақпен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7"/>
    <w:bookmarkStart w:name="z8" w:id="8"/>
    <w:p>
      <w:pPr>
        <w:spacing w:after="0"/>
        <w:ind w:left="0"/>
        <w:jc w:val="left"/>
      </w:pPr>
      <w:r>
        <w:rPr>
          <w:rFonts w:ascii="Times New Roman"/>
          <w:b/>
          <w:i w:val="false"/>
          <w:color w:val="000000"/>
        </w:rPr>
        <w:t xml:space="preserve"> 
2. Рұқсат беру және керi қайтарып алу тәртiбi </w:t>
      </w:r>
    </w:p>
    <w:bookmarkEnd w:id="8"/>
    <w:bookmarkStart w:name="z9" w:id="9"/>
    <w:p>
      <w:pPr>
        <w:spacing w:after="0"/>
        <w:ind w:left="0"/>
        <w:jc w:val="both"/>
      </w:pPr>
      <w:r>
        <w:rPr>
          <w:rFonts w:ascii="Times New Roman"/>
          <w:b w:val="false"/>
          <w:i w:val="false"/>
          <w:color w:val="000000"/>
          <w:sz w:val="28"/>
        </w:rPr>
        <w:t xml:space="preserve">
      4. Рұқсат алу үшiн жеке және заңды тұлғалар уәкілеттi органға өтiнiм бередi. </w:t>
      </w:r>
    </w:p>
    <w:bookmarkEnd w:id="9"/>
    <w:bookmarkStart w:name="z10" w:id="10"/>
    <w:p>
      <w:pPr>
        <w:spacing w:after="0"/>
        <w:ind w:left="0"/>
        <w:jc w:val="both"/>
      </w:pPr>
      <w:r>
        <w:rPr>
          <w:rFonts w:ascii="Times New Roman"/>
          <w:b w:val="false"/>
          <w:i w:val="false"/>
          <w:color w:val="000000"/>
          <w:sz w:val="28"/>
        </w:rPr>
        <w:t xml:space="preserve">
      5. Заңды тұлғалар өтiнiмдi бiрiншi басшының қолы қойылған, мөр басылған, заңды тұлғаның мемлекеттiк тiркелуi туралы куәлiктi қоса бере отырып, ұйымның бланкiсiнде бередi. </w:t>
      </w:r>
    </w:p>
    <w:bookmarkEnd w:id="10"/>
    <w:bookmarkStart w:name="z11" w:id="11"/>
    <w:p>
      <w:pPr>
        <w:spacing w:after="0"/>
        <w:ind w:left="0"/>
        <w:jc w:val="both"/>
      </w:pPr>
      <w:r>
        <w:rPr>
          <w:rFonts w:ascii="Times New Roman"/>
          <w:b w:val="false"/>
          <w:i w:val="false"/>
          <w:color w:val="000000"/>
          <w:sz w:val="28"/>
        </w:rPr>
        <w:t xml:space="preserve">
      6. Жеке тұлғалар өтiнiмдi үйiнiң мекен-жайын көрсете отырып ұсынады. Сонымен қатар, жеке кәсіпкерлер жеке кәсіпкердiң мемлекеттiк тiркелуi туралы куәлiктi немесе патенттi ұсынады. </w:t>
      </w:r>
    </w:p>
    <w:bookmarkEnd w:id="11"/>
    <w:bookmarkStart w:name="z28" w:id="12"/>
    <w:p>
      <w:pPr>
        <w:spacing w:after="0"/>
        <w:ind w:left="0"/>
        <w:jc w:val="both"/>
      </w:pPr>
      <w:r>
        <w:rPr>
          <w:rFonts w:ascii="Times New Roman"/>
          <w:b w:val="false"/>
          <w:i w:val="false"/>
          <w:color w:val="000000"/>
          <w:sz w:val="28"/>
        </w:rPr>
        <w:t xml:space="preserve">
       6-1. Рұқсатты уәкілетті орган осы Ереженің 3-1-тармағына сәйкес құрылатын Комиссияның қорытындысы негізінде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6-1-тармақпен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xml:space="preserve">
      6-2. Қорытынды алу үшін жеке және заңды тұлғалар Комиссияға мынадай құжаттарды қоса бере отырып, өтінім жібереді: </w:t>
      </w:r>
      <w:r>
        <w:br/>
      </w:r>
      <w:r>
        <w:rPr>
          <w:rFonts w:ascii="Times New Roman"/>
          <w:b w:val="false"/>
          <w:i w:val="false"/>
          <w:color w:val="000000"/>
          <w:sz w:val="28"/>
        </w:rPr>
        <w:t xml:space="preserve">
      1) әуеайлақ маңындағы аумақта және әуе трассалары шегіндегі жерлерде орналасқан объектілерді, электр беру желілерін, кедергілерді салу үшін: </w:t>
      </w:r>
      <w:r>
        <w:br/>
      </w:r>
      <w:r>
        <w:rPr>
          <w:rFonts w:ascii="Times New Roman"/>
          <w:b w:val="false"/>
          <w:i w:val="false"/>
          <w:color w:val="000000"/>
          <w:sz w:val="28"/>
        </w:rPr>
        <w:t xml:space="preserve">
      құрылыс объектілерінің тізбесі; </w:t>
      </w:r>
      <w:r>
        <w:br/>
      </w:r>
      <w:r>
        <w:rPr>
          <w:rFonts w:ascii="Times New Roman"/>
          <w:b w:val="false"/>
          <w:i w:val="false"/>
          <w:color w:val="000000"/>
          <w:sz w:val="28"/>
        </w:rPr>
        <w:t xml:space="preserve">
      объектіден ӘБН-ге дейінгі аралықты көрсете отырып, құрылыс кезінде пайдаланылатын құрылыстардың, діңгектердің, құрылыс крандарының биіктігі туралы деректер; </w:t>
      </w:r>
      <w:r>
        <w:br/>
      </w:r>
      <w:r>
        <w:rPr>
          <w:rFonts w:ascii="Times New Roman"/>
          <w:b w:val="false"/>
          <w:i w:val="false"/>
          <w:color w:val="000000"/>
          <w:sz w:val="28"/>
        </w:rPr>
        <w:t xml:space="preserve">
      объектіден ӘБН-ге дейінгі аралықты көрсете отырып, құрылыс учаскелеріндегі жер бетінің абсолюттік белгілерінің деректері, қалаға немесе елді мекенге орнықтырылған құрылыс объектілерін салу учаскесі белгіленген жергілікті жер бедерінің картасы; </w:t>
      </w:r>
      <w:r>
        <w:br/>
      </w:r>
      <w:r>
        <w:rPr>
          <w:rFonts w:ascii="Times New Roman"/>
          <w:b w:val="false"/>
          <w:i w:val="false"/>
          <w:color w:val="000000"/>
          <w:sz w:val="28"/>
        </w:rPr>
        <w:t xml:space="preserve">
      электр беру желілерінің кернеуі туралы мәліметтер; </w:t>
      </w:r>
      <w:r>
        <w:br/>
      </w:r>
      <w:r>
        <w:rPr>
          <w:rFonts w:ascii="Times New Roman"/>
          <w:b w:val="false"/>
          <w:i w:val="false"/>
          <w:color w:val="000000"/>
          <w:sz w:val="28"/>
        </w:rPr>
        <w:t xml:space="preserve">
      электр беру желілері (оның ішінде бұрыштық, суаттар, өзендер, темір жолдар мен автомобиль жолдары арқылы өтетін) биіктігінің деректері; </w:t>
      </w:r>
      <w:r>
        <w:br/>
      </w:r>
      <w:r>
        <w:rPr>
          <w:rFonts w:ascii="Times New Roman"/>
          <w:b w:val="false"/>
          <w:i w:val="false"/>
          <w:color w:val="000000"/>
          <w:sz w:val="28"/>
        </w:rPr>
        <w:t xml:space="preserve">
      дүниенің жақтары бойынша бағдарланған жергілікті жер бедерін ескере және ауқымын көрсете отырып, электр беру желілері трассасының жоспары; </w:t>
      </w:r>
      <w:r>
        <w:br/>
      </w:r>
      <w:r>
        <w:rPr>
          <w:rFonts w:ascii="Times New Roman"/>
          <w:b w:val="false"/>
          <w:i w:val="false"/>
          <w:color w:val="000000"/>
          <w:sz w:val="28"/>
        </w:rPr>
        <w:t xml:space="preserve">
      әуежай ауданындағы объектілер мен кедергілердің ұзақтығы туралы деректер; </w:t>
      </w:r>
      <w:r>
        <w:br/>
      </w:r>
      <w:r>
        <w:rPr>
          <w:rFonts w:ascii="Times New Roman"/>
          <w:b w:val="false"/>
          <w:i w:val="false"/>
          <w:color w:val="000000"/>
          <w:sz w:val="28"/>
        </w:rPr>
        <w:t xml:space="preserve">
      дүниенің жақтары бойынша бағдарланған жергілікті жер бедерін ескере және ауқымын көрсете отырып, объектілер мен кедергілер ұзақтығының жоспары; </w:t>
      </w:r>
      <w:r>
        <w:br/>
      </w:r>
      <w:r>
        <w:rPr>
          <w:rFonts w:ascii="Times New Roman"/>
          <w:b w:val="false"/>
          <w:i w:val="false"/>
          <w:color w:val="000000"/>
          <w:sz w:val="28"/>
        </w:rPr>
        <w:t>
</w:t>
      </w:r>
      <w:r>
        <w:rPr>
          <w:rFonts w:ascii="Times New Roman"/>
          <w:b w:val="false"/>
          <w:i w:val="false"/>
          <w:color w:val="000000"/>
          <w:sz w:val="28"/>
        </w:rPr>
        <w:t xml:space="preserve">
      2) олардың салдарынан әуе кеңістігінде электромагниттік, жарықтық, акустикалық, корпускулярлық және сәуле шығарудың өзге де түрлері жүргізілетін жұмыстар жүргізу үшін: </w:t>
      </w:r>
      <w:r>
        <w:br/>
      </w:r>
      <w:r>
        <w:rPr>
          <w:rFonts w:ascii="Times New Roman"/>
          <w:b w:val="false"/>
          <w:i w:val="false"/>
          <w:color w:val="000000"/>
          <w:sz w:val="28"/>
        </w:rPr>
        <w:t xml:space="preserve">
      учаскенің бастапқы және соңғы пункттері туралы деректер және бүкіл трассаның атаулары (аумағы бойынша трасса өтетін облысты, ауданды көрсете отырып); </w:t>
      </w:r>
      <w:r>
        <w:br/>
      </w:r>
      <w:r>
        <w:rPr>
          <w:rFonts w:ascii="Times New Roman"/>
          <w:b w:val="false"/>
          <w:i w:val="false"/>
          <w:color w:val="000000"/>
          <w:sz w:val="28"/>
        </w:rPr>
        <w:t xml:space="preserve">
      радио сәуле шығаратын қондырғылардың мақсаты туралы деректер, жұмыс жиілігі, қуаттылығы, сәуле шығару бағыттылығы, антенналық қондырғылардың биіктігі; </w:t>
      </w:r>
      <w:r>
        <w:br/>
      </w:r>
      <w:r>
        <w:rPr>
          <w:rFonts w:ascii="Times New Roman"/>
          <w:b w:val="false"/>
          <w:i w:val="false"/>
          <w:color w:val="000000"/>
          <w:sz w:val="28"/>
        </w:rPr>
        <w:t>
</w:t>
      </w:r>
      <w:r>
        <w:rPr>
          <w:rFonts w:ascii="Times New Roman"/>
          <w:b w:val="false"/>
          <w:i w:val="false"/>
          <w:color w:val="000000"/>
          <w:sz w:val="28"/>
        </w:rPr>
        <w:t xml:space="preserve">
      3) құстардың жаппай жиналуына немесе ұшу көрінімінің нашарлауына әкеп соқтыратын объектілерді орналастыру үшін объектінің орналасу орны туралы деректер, ӘБН-ге дейінгі аралық ұсынылады; </w:t>
      </w:r>
      <w:r>
        <w:br/>
      </w:r>
      <w:r>
        <w:rPr>
          <w:rFonts w:ascii="Times New Roman"/>
          <w:b w:val="false"/>
          <w:i w:val="false"/>
          <w:color w:val="000000"/>
          <w:sz w:val="28"/>
        </w:rPr>
        <w:t>
</w:t>
      </w:r>
      <w:r>
        <w:rPr>
          <w:rFonts w:ascii="Times New Roman"/>
          <w:b w:val="false"/>
          <w:i w:val="false"/>
          <w:color w:val="000000"/>
          <w:sz w:val="28"/>
        </w:rPr>
        <w:t xml:space="preserve">
      4) әуе кеңістігінде материалдық объектілердің қозғалысына тікелей байланысты емес, бірақ әуе кемелерінің ұшу қауіпсіздігіне, олардың жабдықтарына және ондағы адамдарға әсер ететін басқа да қызметті жүзеге асыру тәртібі және шарттары туралы мәліметтер.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6-2-тармақпен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2"/>
    <w:bookmarkStart w:name="z12" w:id="13"/>
    <w:p>
      <w:pPr>
        <w:spacing w:after="0"/>
        <w:ind w:left="0"/>
        <w:jc w:val="both"/>
      </w:pPr>
      <w:r>
        <w:rPr>
          <w:rFonts w:ascii="Times New Roman"/>
          <w:b w:val="false"/>
          <w:i w:val="false"/>
          <w:color w:val="000000"/>
          <w:sz w:val="28"/>
        </w:rPr>
        <w:t xml:space="preserve">
      7. Рұқсат беруге арналған өтiнiмге мынадай құжаттар қоса берiледi: </w:t>
      </w:r>
      <w:r>
        <w:br/>
      </w:r>
      <w:r>
        <w:rPr>
          <w:rFonts w:ascii="Times New Roman"/>
          <w:b w:val="false"/>
          <w:i w:val="false"/>
          <w:color w:val="000000"/>
          <w:sz w:val="28"/>
        </w:rPr>
        <w:t xml:space="preserve">
      1) әуеайлақ маңындағы аумақтарда және әуе трассалары шегiндегi жерлерде орналасқан объектілердi, электр беру желiлерiн, кедергілерді салу үшін: </w:t>
      </w:r>
      <w:r>
        <w:br/>
      </w:r>
      <w:r>
        <w:rPr>
          <w:rFonts w:ascii="Times New Roman"/>
          <w:b w:val="false"/>
          <w:i w:val="false"/>
          <w:color w:val="000000"/>
          <w:sz w:val="28"/>
        </w:rPr>
        <w:t xml:space="preserve">
      құрылыс объектілерінің тiзбесi; </w:t>
      </w:r>
      <w:r>
        <w:br/>
      </w:r>
      <w:r>
        <w:rPr>
          <w:rFonts w:ascii="Times New Roman"/>
          <w:b w:val="false"/>
          <w:i w:val="false"/>
          <w:color w:val="000000"/>
          <w:sz w:val="28"/>
        </w:rPr>
        <w:t xml:space="preserve">
       объектіден ӘБН-ге дейінгі аралықты көрсете отырып, құрылыс кезiнде пайдаланылатын құрылыстардың, дiңгектердiң, құрылыс крандарының биiктiгi туралы деректер; </w:t>
      </w:r>
      <w:r>
        <w:br/>
      </w:r>
      <w:r>
        <w:rPr>
          <w:rFonts w:ascii="Times New Roman"/>
          <w:b w:val="false"/>
          <w:i w:val="false"/>
          <w:color w:val="000000"/>
          <w:sz w:val="28"/>
        </w:rPr>
        <w:t xml:space="preserve">
      құрылыс учаскелерiндегi жер бетiнің абсолюттiк белгілерiнiң деректерi, қалаға немесе елдi мекенге орнықтырылған құрылыс объектiлерiн салу учаскесiн белгiлеумен жергiлiктi жер бедерiнiң картасы; </w:t>
      </w:r>
      <w:r>
        <w:br/>
      </w:r>
      <w:r>
        <w:rPr>
          <w:rFonts w:ascii="Times New Roman"/>
          <w:b w:val="false"/>
          <w:i w:val="false"/>
          <w:color w:val="000000"/>
          <w:sz w:val="28"/>
        </w:rPr>
        <w:t xml:space="preserve">
      электр беру желілерінің кернеуi туралы мәлiметтер; </w:t>
      </w:r>
      <w:r>
        <w:br/>
      </w:r>
      <w:r>
        <w:rPr>
          <w:rFonts w:ascii="Times New Roman"/>
          <w:b w:val="false"/>
          <w:i w:val="false"/>
          <w:color w:val="000000"/>
          <w:sz w:val="28"/>
        </w:rPr>
        <w:t xml:space="preserve">
      электр беру желiлерi (соның iшiнде бұрыштық, суаттар, өзендер, темiр жолдар мен автомобиль жолдары арқылы өтетiн) биiктiгiнiң деректерi; </w:t>
      </w:r>
      <w:r>
        <w:br/>
      </w:r>
      <w:r>
        <w:rPr>
          <w:rFonts w:ascii="Times New Roman"/>
          <w:b w:val="false"/>
          <w:i w:val="false"/>
          <w:color w:val="000000"/>
          <w:sz w:val="28"/>
        </w:rPr>
        <w:t xml:space="preserve">
      дүниенің жақтары бойынша бағдарланған жергілiктi жер бедерiн ескере және ауқымын көрсете отырып, электр беру желілерi трассасының жоспары; </w:t>
      </w:r>
      <w:r>
        <w:br/>
      </w:r>
      <w:r>
        <w:rPr>
          <w:rFonts w:ascii="Times New Roman"/>
          <w:b w:val="false"/>
          <w:i w:val="false"/>
          <w:color w:val="000000"/>
          <w:sz w:val="28"/>
        </w:rPr>
        <w:t xml:space="preserve">
      әуежай ауданындағы объектілер мен кедергілердің ұзақтығы туралы деректер; </w:t>
      </w:r>
      <w:r>
        <w:br/>
      </w:r>
      <w:r>
        <w:rPr>
          <w:rFonts w:ascii="Times New Roman"/>
          <w:b w:val="false"/>
          <w:i w:val="false"/>
          <w:color w:val="000000"/>
          <w:sz w:val="28"/>
        </w:rPr>
        <w:t xml:space="preserve">
      дүниенiң жақтары бойынша бағдарланған жергiлiктi жер бедерiн ескере және ауқымын көрсете отырып, объектiлер мен кедергілер ұзақтығының жоспары; </w:t>
      </w:r>
      <w:r>
        <w:br/>
      </w:r>
      <w:r>
        <w:rPr>
          <w:rFonts w:ascii="Times New Roman"/>
          <w:b w:val="false"/>
          <w:i w:val="false"/>
          <w:color w:val="000000"/>
          <w:sz w:val="28"/>
        </w:rPr>
        <w:t xml:space="preserve">
      2) олардың салдарынан әуе кеңiстiгiнде электромагниттiк, жарықтық, акустикалық, корпускулярлық және сәуле шығарудың өзге де түрлері жүргiзілетiн жұмыстар жүргiзу үшiн: </w:t>
      </w:r>
      <w:r>
        <w:br/>
      </w:r>
      <w:r>
        <w:rPr>
          <w:rFonts w:ascii="Times New Roman"/>
          <w:b w:val="false"/>
          <w:i w:val="false"/>
          <w:color w:val="000000"/>
          <w:sz w:val="28"/>
        </w:rPr>
        <w:t xml:space="preserve">
      учаскенiң бастапқы және соңғы пункттерi туралы деректер және барлық трассалардың атаулары (аумағы бойынша трасса өтетiн облысты, ауданды көрсете отырып); </w:t>
      </w:r>
      <w:r>
        <w:br/>
      </w:r>
      <w:r>
        <w:rPr>
          <w:rFonts w:ascii="Times New Roman"/>
          <w:b w:val="false"/>
          <w:i w:val="false"/>
          <w:color w:val="000000"/>
          <w:sz w:val="28"/>
        </w:rPr>
        <w:t xml:space="preserve">
      радио сәуле шығаратын қондырғылардың мақсаты туралы деректер, жұмыс жиiлiгi, қуаттылығы, сәуле шығару бағыттылығы, антенналық қондырғылардың биіктігі; </w:t>
      </w:r>
      <w:r>
        <w:br/>
      </w:r>
      <w:r>
        <w:rPr>
          <w:rFonts w:ascii="Times New Roman"/>
          <w:b w:val="false"/>
          <w:i w:val="false"/>
          <w:color w:val="000000"/>
          <w:sz w:val="28"/>
        </w:rPr>
        <w:t xml:space="preserve">
      3) құстардың жаппай жиналуына немесе ұшу көрінімiнiң нашарлауына әкеп соқтыратын объектiлердi орналастыру үшiн объектiнiң орналасу орны туралы деректер , ӘБН-ге дейінгі аралық ұсынылады; </w:t>
      </w:r>
      <w:r>
        <w:br/>
      </w:r>
      <w:r>
        <w:rPr>
          <w:rFonts w:ascii="Times New Roman"/>
          <w:b w:val="false"/>
          <w:i w:val="false"/>
          <w:color w:val="000000"/>
          <w:sz w:val="28"/>
        </w:rPr>
        <w:t xml:space="preserve">
      4) әуе кеңiстiгiнде материалдық объектілердiң қозғалысына тiкелей байланысты емес, бiрақ әуе кемелерінің ұшу қауiпсiздiгiне, олардың жабдықтарына және ондағы адамдарға әсер ететiн басқа да қызметтi жүзеге асыру тәртiбi және шарттары туралы мәлiметтер. </w:t>
      </w:r>
      <w:r>
        <w:br/>
      </w:r>
      <w:r>
        <w:rPr>
          <w:rFonts w:ascii="Times New Roman"/>
          <w:b w:val="false"/>
          <w:i w:val="false"/>
          <w:color w:val="000000"/>
          <w:sz w:val="28"/>
        </w:rPr>
        <w:t xml:space="preserve">
      Жоғарыда санамаланған барлық материалдар үш данада, нақты шартты белгiлерi және ұйымның мөрi ұсынылады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7-тармаққа өзгерту енгізілді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3"/>
    <w:bookmarkStart w:name="z13" w:id="14"/>
    <w:p>
      <w:pPr>
        <w:spacing w:after="0"/>
        <w:ind w:left="0"/>
        <w:jc w:val="both"/>
      </w:pPr>
      <w:r>
        <w:rPr>
          <w:rFonts w:ascii="Times New Roman"/>
          <w:b w:val="false"/>
          <w:i w:val="false"/>
          <w:color w:val="000000"/>
          <w:sz w:val="28"/>
        </w:rPr>
        <w:t xml:space="preserve">
      8. Қазақстан Республикасының қолданылып жүрген заңнамасында мүдделi жеке және заңды тұлғалармен құрылысты келiсу көзделген жағдайда, өтінімге тиiстi құжаттар қоса берiледi. </w:t>
      </w:r>
    </w:p>
    <w:bookmarkEnd w:id="14"/>
    <w:bookmarkStart w:name="z14" w:id="15"/>
    <w:p>
      <w:pPr>
        <w:spacing w:after="0"/>
        <w:ind w:left="0"/>
        <w:jc w:val="both"/>
      </w:pPr>
      <w:r>
        <w:rPr>
          <w:rFonts w:ascii="Times New Roman"/>
          <w:b w:val="false"/>
          <w:i w:val="false"/>
          <w:color w:val="000000"/>
          <w:sz w:val="28"/>
        </w:rPr>
        <w:t xml:space="preserve">
      9. Өтiнiмдi уәкiлеттi орган құратын комиссия 15 күннің iшiнде қарайды.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9-тармаққа өзгерту енгізілді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5"/>
    <w:bookmarkStart w:name="z15" w:id="16"/>
    <w:p>
      <w:pPr>
        <w:spacing w:after="0"/>
        <w:ind w:left="0"/>
        <w:jc w:val="both"/>
      </w:pPr>
      <w:r>
        <w:rPr>
          <w:rFonts w:ascii="Times New Roman"/>
          <w:b w:val="false"/>
          <w:i w:val="false"/>
          <w:color w:val="000000"/>
          <w:sz w:val="28"/>
        </w:rPr>
        <w:t xml:space="preserve">
      10. Рұқсат көрсетiлген комиссияның оң қорытындысы негiзiнде берiледi. </w:t>
      </w:r>
    </w:p>
    <w:bookmarkEnd w:id="16"/>
    <w:bookmarkStart w:name="z16" w:id="17"/>
    <w:p>
      <w:pPr>
        <w:spacing w:after="0"/>
        <w:ind w:left="0"/>
        <w:jc w:val="both"/>
      </w:pPr>
      <w:r>
        <w:rPr>
          <w:rFonts w:ascii="Times New Roman"/>
          <w:b w:val="false"/>
          <w:i w:val="false"/>
          <w:color w:val="000000"/>
          <w:sz w:val="28"/>
        </w:rPr>
        <w:t xml:space="preserve">
      11. Рұқсат беруге арналған өтiнiмдi қарау мерзiмi мынадай жағдайда: </w:t>
      </w:r>
      <w:r>
        <w:br/>
      </w:r>
      <w:r>
        <w:rPr>
          <w:rFonts w:ascii="Times New Roman"/>
          <w:b w:val="false"/>
          <w:i w:val="false"/>
          <w:color w:val="000000"/>
          <w:sz w:val="28"/>
        </w:rPr>
        <w:t xml:space="preserve">
      7-тармақта көрсетiлген құжаттар ұсынылмаса; </w:t>
      </w:r>
      <w:r>
        <w:br/>
      </w:r>
      <w:r>
        <w:rPr>
          <w:rFonts w:ascii="Times New Roman"/>
          <w:b w:val="false"/>
          <w:i w:val="false"/>
          <w:color w:val="000000"/>
          <w:sz w:val="28"/>
        </w:rPr>
        <w:t xml:space="preserve">
      ұсынылған құжаттарда көрсетiлген мәлiметтер дұрыс емес және/немесе толық емес болса, тоқтатыла тұрады. </w:t>
      </w:r>
    </w:p>
    <w:bookmarkEnd w:id="17"/>
    <w:bookmarkStart w:name="z17" w:id="18"/>
    <w:p>
      <w:pPr>
        <w:spacing w:after="0"/>
        <w:ind w:left="0"/>
        <w:jc w:val="both"/>
      </w:pPr>
      <w:r>
        <w:rPr>
          <w:rFonts w:ascii="Times New Roman"/>
          <w:b w:val="false"/>
          <w:i w:val="false"/>
          <w:color w:val="000000"/>
          <w:sz w:val="28"/>
        </w:rPr>
        <w:t xml:space="preserve">
      12. Рұқсат уәкілеттi орган комиссиясының терiс қорытындысы болған жағдайда берілмейдi: </w:t>
      </w:r>
      <w:r>
        <w:br/>
      </w:r>
      <w:r>
        <w:rPr>
          <w:rFonts w:ascii="Times New Roman"/>
          <w:b w:val="false"/>
          <w:i w:val="false"/>
          <w:color w:val="000000"/>
          <w:sz w:val="28"/>
        </w:rPr>
        <w:t xml:space="preserve">
      егер рұқсат беруге арналған өтінімде көрсетiлген қызмет әуе кемелерiнiң ұшу қауiпсiздiгiне тiкелей қатер төндiретiн болса; </w:t>
      </w:r>
      <w:r>
        <w:br/>
      </w:r>
      <w:r>
        <w:rPr>
          <w:rFonts w:ascii="Times New Roman"/>
          <w:b w:val="false"/>
          <w:i w:val="false"/>
          <w:color w:val="000000"/>
          <w:sz w:val="28"/>
        </w:rPr>
        <w:t xml:space="preserve">
      өтінім берушіге қатысты рұқсат беруге арналған өтінімде көрсетiлген қызмет түрiмен айналысуға тыйым салынатын сот шешiмi болса. </w:t>
      </w:r>
    </w:p>
    <w:bookmarkEnd w:id="18"/>
    <w:bookmarkStart w:name="z18" w:id="19"/>
    <w:p>
      <w:pPr>
        <w:spacing w:after="0"/>
        <w:ind w:left="0"/>
        <w:jc w:val="both"/>
      </w:pPr>
      <w:r>
        <w:rPr>
          <w:rFonts w:ascii="Times New Roman"/>
          <w:b w:val="false"/>
          <w:i w:val="false"/>
          <w:color w:val="000000"/>
          <w:sz w:val="28"/>
        </w:rPr>
        <w:t xml:space="preserve">
      13. Рұқсат иелiктен шығарылмайтын болып табылады. </w:t>
      </w:r>
      <w:r>
        <w:br/>
      </w:r>
      <w:r>
        <w:rPr>
          <w:rFonts w:ascii="Times New Roman"/>
          <w:b w:val="false"/>
          <w:i w:val="false"/>
          <w:color w:val="000000"/>
          <w:sz w:val="28"/>
        </w:rPr>
        <w:t xml:space="preserve">
      Әуе кемелерiнің ұшу қауiпсiздiгiне қатер төндiруi ықтимал қызметтi жүзеге асыруға рұқсат беру үшiн төлем алынбайды. </w:t>
      </w:r>
    </w:p>
    <w:bookmarkEnd w:id="19"/>
    <w:bookmarkStart w:name="z29" w:id="20"/>
    <w:p>
      <w:pPr>
        <w:spacing w:after="0"/>
        <w:ind w:left="0"/>
        <w:jc w:val="both"/>
      </w:pPr>
      <w:r>
        <w:rPr>
          <w:rFonts w:ascii="Times New Roman"/>
          <w:b w:val="false"/>
          <w:i w:val="false"/>
          <w:color w:val="000000"/>
          <w:sz w:val="28"/>
        </w:rPr>
        <w:t xml:space="preserve">
       13-1. Егер рұқсат алған жеке немесе заңды тұлға үш жыл ішінде тиісті обьектілерді салуға кіріспесе, рұқсат күшін жояды.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13-1-тармақпен толықтырылды -  ҚР Үкіметінің 2009.04.16. </w:t>
      </w:r>
      <w:r>
        <w:rPr>
          <w:rFonts w:ascii="Times New Roman"/>
          <w:b w:val="false"/>
          <w:i w:val="false"/>
          <w:color w:val="000000"/>
          <w:sz w:val="28"/>
        </w:rPr>
        <w:t xml:space="preserve">N 528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0"/>
    <w:bookmarkStart w:name="z19" w:id="21"/>
    <w:p>
      <w:pPr>
        <w:spacing w:after="0"/>
        <w:ind w:left="0"/>
        <w:jc w:val="left"/>
      </w:pPr>
      <w:r>
        <w:rPr>
          <w:rFonts w:ascii="Times New Roman"/>
          <w:b/>
          <w:i w:val="false"/>
          <w:color w:val="000000"/>
        </w:rPr>
        <w:t xml:space="preserve"> 
3. Бақылау </w:t>
      </w:r>
    </w:p>
    <w:bookmarkEnd w:id="21"/>
    <w:bookmarkStart w:name="z20" w:id="22"/>
    <w:p>
      <w:pPr>
        <w:spacing w:after="0"/>
        <w:ind w:left="0"/>
        <w:jc w:val="both"/>
      </w:pPr>
      <w:r>
        <w:rPr>
          <w:rFonts w:ascii="Times New Roman"/>
          <w:b w:val="false"/>
          <w:i w:val="false"/>
          <w:color w:val="000000"/>
          <w:sz w:val="28"/>
        </w:rPr>
        <w:t xml:space="preserve">
      14. Ұшу қауiпсiздiгiне қатер төндiруi ықтимал қызметтiң жүзеге асырылуын бақылауды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уәкiлеттi орган орындайды.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