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879f" w14:textId="dd68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тамыздағы N 866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министрлігі" деген бөлім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АЛА - 000079 "Академик Шөкин атындағы Қазақ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ҒЗИ"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АЛА - 005032 "ТрансПетролеум"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АЛА - 005039 "Электр желілерін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қазақстандық компания"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"ҚазМұнайГаз" ұлттық компаниясы"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"Қазатомөнеркәсіп" ҰАК"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  "Электр энергиясы мен қуаты рыногының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операторы" ("КОРЭМ")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ВКО - 002784 "Бұқтырма СЭС"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  ВКО - 001231 "Алтайэнерго"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  ЖМБ - 000962 "Жамбыл электр желісін таратушы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компаниясы"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КРГ - 002979 "Қарағанды электр желісін таратушы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компаниясы"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КСТ - 000011 "Оңтүстік электр желілері"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ПВЛ - 000600 "Павлодар мұнай өңдеу зауыты"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ПВЛ - 000718 "Майкөбе разрезі"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              "Екібастұз энергия орталығы"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СКО - 000013 "Көкшетау электр желісін таратушы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компаниясы"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ЮКО - 010230 "Шардара СЭС"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              "Мұнай және газ өнеркәсібі бас диспетчерлік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              "Астанаэнергосервис"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ЗКО - 001292 "Батыстрансгаз"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ЗКО - 010049 "Қазақгаз" республикалық компаниясы" ААҚ;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3)-тармақшаның күші жойылды - ҚР Үкіметінің 2004.10.28.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1105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