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88a8" w14:textId="1ec8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Атыс қару-жарағының импортына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2003 жылғы 2 қазандағы N 1017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"Экспорттық бақылау туралы" Қазақстан Республикасының 1996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 тауарлардың (жұмыстардың, қызмет көрсетулердің) экспорты мен импортын лицензиялау туралы" Қазақстан Республикасы Үкiметiнiң 1997 жылғы 30 маусымдағы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қауiпсiздiк комитетiнiң "Арыстан" қызметi мемлекеттік мекемесіне (бұдан әрi - "Арыстан" қызметi) "Арыстан" қызметi мен "Конструкторское бюро приборостроения" мемлекеттiк бiртұтас кәсiпорны (Ресей Федерациясы) арасындағы 2003 жылғы 14 мамырда жасалған N КBP 6156120915/101 келiсiм-шарты бойынша қосымшаға сәйкес номенклатурада және санда атыс қару-жарағының (СЭҚ TH 930100000 коды) импортына рұқсат берiлсiн.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Индустрия және сауда министрлiгi заңнамада белгiленген тәртіппен "Арыстан" қызметiне осы қаулыға қосымшада көрсетiлген атыс қару-жарағының импортына лицензия берсiн.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Кедендiк бақылау агенттiгi Қазақстан Республикасының кедендiк заңнамасында белгiленген тәртiппен жоғарыда көрсетiлген өнiмге бақылау мен кедендiк ресiмдеудi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1017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ҚР ҰҚК-нiң "Арыстан" қызметi мен "Конструкторское </w:t>
      </w:r>
      <w:r>
        <w:br/>
      </w:r>
      <w:r>
        <w:rPr>
          <w:rFonts w:ascii="Times New Roman"/>
          <w:b/>
          <w:i w:val="false"/>
          <w:color w:val="000000"/>
        </w:rPr>
        <w:t xml:space="preserve">
бюро приборостроения" мемлекеттік біртұтас кәсiпорны </w:t>
      </w:r>
      <w:r>
        <w:br/>
      </w:r>
      <w:r>
        <w:rPr>
          <w:rFonts w:ascii="Times New Roman"/>
          <w:b/>
          <w:i w:val="false"/>
          <w:color w:val="000000"/>
        </w:rPr>
        <w:t xml:space="preserve">
(Ресей Федерациясы) арасындағы 2003 жылғы 14 мамырда </w:t>
      </w:r>
      <w:r>
        <w:br/>
      </w:r>
      <w:r>
        <w:rPr>
          <w:rFonts w:ascii="Times New Roman"/>
          <w:b/>
          <w:i w:val="false"/>
          <w:color w:val="000000"/>
        </w:rPr>
        <w:t xml:space="preserve">
жасалған N КВР 6156120915/101 келісiм-шарты бойынша </w:t>
      </w:r>
      <w:r>
        <w:br/>
      </w:r>
      <w:r>
        <w:rPr>
          <w:rFonts w:ascii="Times New Roman"/>
          <w:b/>
          <w:i w:val="false"/>
          <w:color w:val="000000"/>
        </w:rPr>
        <w:t xml:space="preserve">
берiлетiн атыс қару-жарағының номенклатурасы мен 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 Атауы       | Өлшем   |  Саны  |Бiр бiрлiгi |Жалпы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              | бiрлiгi |        |үшiн бағасы |   АҚШ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 |         |        |    АҚШ     |долларымен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 |         |        | долларымен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9 мм ВСК-94 мергендiк жиынтық   12        1640,0      19680,0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винтовка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ПКН-03 оптикалық      дана      12        3480,0      41760,0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мергендiк көздеуiш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9 мм 9А-91 шағын      жиынтық   80        785,0       62800,0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көлемдi автомат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9 мм 9A-91 шағын      дана      80        179,0       14320,0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көлемдi автоматқа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ПБС 9А-91.08.000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дыбыссыз атыс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приборы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ПКС-01 оптикалық      дана      80        220,0       17600,0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мергендiк көздеуiш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9A-91 9A-91.13.000    жиынтық   1         165,0       165,0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100 бұйымға топтық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ЗИП жиынтығы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9А-91.05.000          дана      344       48,0        16512,0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оқжатар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OCB-96 12.7 мм        жиынтық   8         5200,0      41600,0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мергендiк винтовка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ОСВ-96 мергендiк      дана      4         4850,0      19400,0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винтовкасына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ПКН-05 түнгi көру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көздеуiшi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OCB.05.000 оқжатар    дана      16        95,0        1520,0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9 мм СП-5 патроны     дана      100920,0  3,48        351201,6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9 мм СП-6 патроны     дана      40000,0   3,95        158000,0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Б-32 сауыт бұзар-     дана      2080,0    3,2         6656,0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тұтандырғыш оғы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бар 12,7 мм патрон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(индекс 57-Б3-542)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Жиыны                                                 751214,6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