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31a0" w14:textId="d6a3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тәуелсiз аудиторды таңдау жөнiндегi конкурстық комиссияны құру туралы</w:t>
      </w:r>
    </w:p>
    <w:p>
      <w:pPr>
        <w:spacing w:after="0"/>
        <w:ind w:left="0"/>
        <w:jc w:val="both"/>
      </w:pPr>
      <w:r>
        <w:rPr>
          <w:rFonts w:ascii="Times New Roman"/>
          <w:b w:val="false"/>
          <w:i w:val="false"/>
          <w:color w:val="000000"/>
          <w:sz w:val="28"/>
        </w:rPr>
        <w:t>Қазақстан Республикасы Үкіметінің 2003 жылғы 14 қазандағы N 1053 қаулысы</w:t>
      </w:r>
    </w:p>
    <w:p>
      <w:pPr>
        <w:spacing w:after="0"/>
        <w:ind w:left="0"/>
        <w:jc w:val="both"/>
      </w:pPr>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Ұлттық қорының жыл сайынғы сыртқы аудитiн жүргiзу үшiн тәуелсiз аудиторды таңдау ережесiн бекiту туралы" Қазақстан Республикасы Yкiметiнiң 2001 жылғы 26 шiлдедегi N 1011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Ұлттық қорын басқару жөнiндегi кеңес мүшелерiнiң ұсыныстарын ескере отырып, Қазақстан Республикасы Ұлттық қорының жыл сайынғы сыртқы аудитiн жүргiзу үшiн тәуелсiз аудиторды таңдау жөнiндегi конкурсты өткiзу үшiн мынадай құрамда комиссия құрылсын: </w:t>
      </w:r>
    </w:p>
    <w:bookmarkEnd w:id="0"/>
    <w:p>
      <w:pPr>
        <w:spacing w:after="0"/>
        <w:ind w:left="0"/>
        <w:jc w:val="both"/>
      </w:pPr>
      <w:r>
        <w:rPr>
          <w:rFonts w:ascii="Times New Roman"/>
          <w:b w:val="false"/>
          <w:i w:val="false"/>
          <w:color w:val="000000"/>
          <w:sz w:val="28"/>
        </w:rPr>
        <w:t xml:space="preserve">Павлов                      - Қазақстан Республикасы Премьер- </w:t>
      </w:r>
      <w:r>
        <w:br/>
      </w:r>
      <w:r>
        <w:rPr>
          <w:rFonts w:ascii="Times New Roman"/>
          <w:b w:val="false"/>
          <w:i w:val="false"/>
          <w:color w:val="000000"/>
          <w:sz w:val="28"/>
        </w:rPr>
        <w:t xml:space="preserve">
Александр Сергеевич           Министрiнiң бiрiншi орынбасары, төраға </w:t>
      </w:r>
    </w:p>
    <w:p>
      <w:pPr>
        <w:spacing w:after="0"/>
        <w:ind w:left="0"/>
        <w:jc w:val="both"/>
      </w:pPr>
      <w:r>
        <w:rPr>
          <w:rFonts w:ascii="Times New Roman"/>
          <w:b w:val="false"/>
          <w:i w:val="false"/>
          <w:color w:val="000000"/>
          <w:sz w:val="28"/>
        </w:rPr>
        <w:t xml:space="preserve">Досаев                      - Қазақстан Республикасының Қаржы </w:t>
      </w:r>
      <w:r>
        <w:br/>
      </w:r>
      <w:r>
        <w:rPr>
          <w:rFonts w:ascii="Times New Roman"/>
          <w:b w:val="false"/>
          <w:i w:val="false"/>
          <w:color w:val="000000"/>
          <w:sz w:val="28"/>
        </w:rPr>
        <w:t xml:space="preserve">
Ерболат Асқарбекұлы           министрi, төрағаның орынбасары </w:t>
      </w:r>
    </w:p>
    <w:p>
      <w:pPr>
        <w:spacing w:after="0"/>
        <w:ind w:left="0"/>
        <w:jc w:val="both"/>
      </w:pPr>
      <w:r>
        <w:rPr>
          <w:rFonts w:ascii="Times New Roman"/>
          <w:b w:val="false"/>
          <w:i w:val="false"/>
          <w:color w:val="000000"/>
          <w:sz w:val="28"/>
        </w:rPr>
        <w:t xml:space="preserve">Комиссия мүшелерi: </w:t>
      </w:r>
    </w:p>
    <w:p>
      <w:pPr>
        <w:spacing w:after="0"/>
        <w:ind w:left="0"/>
        <w:jc w:val="both"/>
      </w:pPr>
      <w:r>
        <w:rPr>
          <w:rFonts w:ascii="Times New Roman"/>
          <w:b w:val="false"/>
          <w:i w:val="false"/>
          <w:color w:val="000000"/>
          <w:sz w:val="28"/>
        </w:rPr>
        <w:t xml:space="preserve">Мұқанов                     - Қазақстан Республикасы Президентiнiң </w:t>
      </w:r>
      <w:r>
        <w:br/>
      </w:r>
      <w:r>
        <w:rPr>
          <w:rFonts w:ascii="Times New Roman"/>
          <w:b w:val="false"/>
          <w:i w:val="false"/>
          <w:color w:val="000000"/>
          <w:sz w:val="28"/>
        </w:rPr>
        <w:t xml:space="preserve">
Мақсат Нұрдәулетұлы           Әкiмшiлiгi Әлеуметтiк-экономикалық </w:t>
      </w:r>
      <w:r>
        <w:br/>
      </w:r>
      <w:r>
        <w:rPr>
          <w:rFonts w:ascii="Times New Roman"/>
          <w:b w:val="false"/>
          <w:i w:val="false"/>
          <w:color w:val="000000"/>
          <w:sz w:val="28"/>
        </w:rPr>
        <w:t xml:space="preserve">
                              талдау бөлiмiнiң меңгерушiсi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Сәтқалиева                  - Қазақстан Республикасының Қаржы </w:t>
      </w:r>
      <w:r>
        <w:br/>
      </w:r>
      <w:r>
        <w:rPr>
          <w:rFonts w:ascii="Times New Roman"/>
          <w:b w:val="false"/>
          <w:i w:val="false"/>
          <w:color w:val="000000"/>
          <w:sz w:val="28"/>
        </w:rPr>
        <w:t xml:space="preserve">
Валентина Адамовна            министрлiгi Қазынашылық комитетiнiң </w:t>
      </w:r>
      <w:r>
        <w:br/>
      </w: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Аман                        - Қазақстан Республикасының Парламентi </w:t>
      </w:r>
      <w:r>
        <w:br/>
      </w:r>
      <w:r>
        <w:rPr>
          <w:rFonts w:ascii="Times New Roman"/>
          <w:b w:val="false"/>
          <w:i w:val="false"/>
          <w:color w:val="000000"/>
          <w:sz w:val="28"/>
        </w:rPr>
        <w:t xml:space="preserve">
Евгений Иосифович             Сенатының депутаты, Экономика, қаржы </w:t>
      </w:r>
      <w:r>
        <w:br/>
      </w:r>
      <w:r>
        <w:rPr>
          <w:rFonts w:ascii="Times New Roman"/>
          <w:b w:val="false"/>
          <w:i w:val="false"/>
          <w:color w:val="000000"/>
          <w:sz w:val="28"/>
        </w:rPr>
        <w:t xml:space="preserve">
                              және бюджет жөнiндегi комитетiнiң </w:t>
      </w:r>
      <w:r>
        <w:br/>
      </w:r>
      <w:r>
        <w:rPr>
          <w:rFonts w:ascii="Times New Roman"/>
          <w:b w:val="false"/>
          <w:i w:val="false"/>
          <w:color w:val="000000"/>
          <w:sz w:val="28"/>
        </w:rPr>
        <w:t xml:space="preserve">
                              мүшесi (келiсiм бойынша) </w:t>
      </w:r>
    </w:p>
    <w:p>
      <w:pPr>
        <w:spacing w:after="0"/>
        <w:ind w:left="0"/>
        <w:jc w:val="both"/>
      </w:pPr>
      <w:r>
        <w:rPr>
          <w:rFonts w:ascii="Times New Roman"/>
          <w:b w:val="false"/>
          <w:i w:val="false"/>
          <w:color w:val="000000"/>
          <w:sz w:val="28"/>
        </w:rPr>
        <w:t xml:space="preserve">Қосмамбетов                 - Қазақстан Республикасының Парламентi </w:t>
      </w:r>
      <w:r>
        <w:br/>
      </w:r>
      <w:r>
        <w:rPr>
          <w:rFonts w:ascii="Times New Roman"/>
          <w:b w:val="false"/>
          <w:i w:val="false"/>
          <w:color w:val="000000"/>
          <w:sz w:val="28"/>
        </w:rPr>
        <w:t xml:space="preserve">
Төлебек Қосмамбетұлы          Мәжiлiсiнiң депутаты, Қаржы және </w:t>
      </w:r>
      <w:r>
        <w:br/>
      </w:r>
      <w:r>
        <w:rPr>
          <w:rFonts w:ascii="Times New Roman"/>
          <w:b w:val="false"/>
          <w:i w:val="false"/>
          <w:color w:val="000000"/>
          <w:sz w:val="28"/>
        </w:rPr>
        <w:t xml:space="preserve">
                              бюджет жөнiндегi комитетiнiң мүшесi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Әйтекенов                   - Қазақстан Республикасының Экономика </w:t>
      </w:r>
      <w:r>
        <w:br/>
      </w:r>
      <w:r>
        <w:rPr>
          <w:rFonts w:ascii="Times New Roman"/>
          <w:b w:val="false"/>
          <w:i w:val="false"/>
          <w:color w:val="000000"/>
          <w:sz w:val="28"/>
        </w:rPr>
        <w:t xml:space="preserve">
Қайрат Медiбайұлы             және бюджеттiк жоспарлау вице-министрi </w:t>
      </w:r>
    </w:p>
    <w:p>
      <w:pPr>
        <w:spacing w:after="0"/>
        <w:ind w:left="0"/>
        <w:jc w:val="both"/>
      </w:pPr>
      <w:r>
        <w:rPr>
          <w:rFonts w:ascii="Times New Roman"/>
          <w:b w:val="false"/>
          <w:i w:val="false"/>
          <w:color w:val="000000"/>
          <w:sz w:val="28"/>
        </w:rPr>
        <w:t xml:space="preserve">Сейiткұл                    - Республикалық бюджеттiң атқарылуын </w:t>
      </w:r>
      <w:r>
        <w:br/>
      </w:r>
      <w:r>
        <w:rPr>
          <w:rFonts w:ascii="Times New Roman"/>
          <w:b w:val="false"/>
          <w:i w:val="false"/>
          <w:color w:val="000000"/>
          <w:sz w:val="28"/>
        </w:rPr>
        <w:t xml:space="preserve">
Қайырбек Сейiтқұлұлы          бақылау жөнiндегi есеп комитетiнiң </w:t>
      </w:r>
      <w:r>
        <w:br/>
      </w:r>
      <w:r>
        <w:rPr>
          <w:rFonts w:ascii="Times New Roman"/>
          <w:b w:val="false"/>
          <w:i w:val="false"/>
          <w:color w:val="000000"/>
          <w:sz w:val="28"/>
        </w:rPr>
        <w:t xml:space="preserve">
                              мүшесi (келiсiм бойынша) </w:t>
      </w:r>
    </w:p>
    <w:p>
      <w:pPr>
        <w:spacing w:after="0"/>
        <w:ind w:left="0"/>
        <w:jc w:val="both"/>
      </w:pPr>
      <w:r>
        <w:rPr>
          <w:rFonts w:ascii="Times New Roman"/>
          <w:b w:val="false"/>
          <w:i w:val="false"/>
          <w:color w:val="000000"/>
          <w:sz w:val="28"/>
        </w:rPr>
        <w:t xml:space="preserve">Әлжанов                     - Қазақстан Республикасының Ұлттық Банкi </w:t>
      </w:r>
      <w:r>
        <w:br/>
      </w:r>
      <w:r>
        <w:rPr>
          <w:rFonts w:ascii="Times New Roman"/>
          <w:b w:val="false"/>
          <w:i w:val="false"/>
          <w:color w:val="000000"/>
          <w:sz w:val="28"/>
        </w:rPr>
        <w:t xml:space="preserve">
Батырбек Асылбекұлы           Монетарлық операциялар департаментiнiң </w:t>
      </w:r>
      <w:r>
        <w:br/>
      </w:r>
      <w:r>
        <w:rPr>
          <w:rFonts w:ascii="Times New Roman"/>
          <w:b w:val="false"/>
          <w:i w:val="false"/>
          <w:color w:val="000000"/>
          <w:sz w:val="28"/>
        </w:rPr>
        <w:t xml:space="preserve">
                              директоры (келiсiм бойынша). </w:t>
      </w:r>
    </w:p>
    <w:bookmarkStart w:name="z2" w:id="1"/>
    <w:p>
      <w:pPr>
        <w:spacing w:after="0"/>
        <w:ind w:left="0"/>
        <w:jc w:val="both"/>
      </w:pPr>
      <w:r>
        <w:rPr>
          <w:rFonts w:ascii="Times New Roman"/>
          <w:b w:val="false"/>
          <w:i w:val="false"/>
          <w:color w:val="000000"/>
          <w:sz w:val="28"/>
        </w:rPr>
        <w:t xml:space="preserve">
      2. Конкурстық комиссия заңнамада белгiленген тәртiппен 2003 жылғы 31 желтоқсанға дейiн Қазақстан Республикасы Ұлттық қорының жыл сайынғы сыртқы аудитiн жүргiзу үшiн 2003-2004 жылдарға тәуелсiз аудиторды таңдау жөнiндегi конкурсты өткiзсiн және оның нәтижелерi бойынша конкурстың жеңiмпазын анықтасын.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