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38a" w14:textId="a5a4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11 қарашадағы N 1128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"Орталық Азия ынтымақтастық және даму банкi" жабық акционерлiк қоғамы акционерлерiнiң жалпы жиналысындағы және кеңесiндегi Қазақстан Республикасының уәкiлеттi өкiлi туралы" 2003 жылғы 12 қыркүйектегi N 406 өкiмiне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Yкiметiнiң кейбiр шешiмдерiнiң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1128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"Орталық Азия ынтымақтасу және даму банкi Кеңесiне уәкiлдi өкiл және оның орынбасарын тағайындау туралы" Қазақстан Республикасы Yкiметiнiң 1996 жылғы 31 қаңтардағы N 132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Yкiметiнiң 1996 жылғы 31 қаңтардағы N 132 қаулысына өзгерiстер енгiзу туралы" Қазақстан Республикасы Yкiметiнiң 1996 жылғы 16 тамыздағы N 1021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Yкiметiнiң 1996 жылғы 31 қаңтардағы N 132 қаулысына өзгерiстер мен толықтыру енгiзу туралы" Қазақстан Республикасы Yкiметiнiң 1997 жылғы 30 желтоқсандағы N 1862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