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d26c" w14:textId="2be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26 желтоқсандағы N 1379 және 2002 жылғы 29 желтоқсандағы N 1429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 туралы" Қазақстан Республикасының Заңын iске асыру туралы" Қазақстан Республикасы Үкiметiнiң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"Республикалық маңызы бар автомобиль жолдарын салу және оны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 "Қызылорда қаласы маңындағы Сырдария өзенi арқылы өтетiн көпiр" кiшi бағдарламасындағы "1450500" деген сандар "1408156"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"Қызылорда - Жезқазған автожолын қайта жаңарту" кiшi бағдарламасындағы "960000" деген сандар "954226"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 "Астана қаласының айналма жолын қалыпқа келтiру" кіші бағдарламасындағы "533325" деген сандар "436928"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"Қарағанды қаласы арқылы өту учаскесiн қайта жаңарту" кiшi бағдарламасындағы "1007067" деген сандар "1151582"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"2003 жылға арналған республикалық бюджеттiк бағдарламалардың паспорттарын бекiту туралы" Қазақстан Республикасы Үкiметiнiң 2002 жылғы 29 желтоқсандағы N 1429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226-қосымшада: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кіші бағдарлама "13,5" деген сандар "15,4"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 "305,4" деген сандар "307,3" деген сандармен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