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c7b2" w14:textId="91ec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саясат жөнiндегi мемлекетаралық кеңестегi Қазақстан Республикасы Yкіметiнiң өкiлеттi өкiлдерi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25 қарашадағы N 1174 Қаулысы. Күші жойылды - Қазақстан Республикасы Үкіметінің 2008 жылғы 11 қыркүйектегі N 838 Қаулысымен</w:t>
      </w:r>
    </w:p>
    <w:p>
      <w:pPr>
        <w:spacing w:after="0"/>
        <w:ind w:left="0"/>
        <w:jc w:val="both"/>
      </w:pPr>
      <w:bookmarkStart w:name="z5" w:id="0"/>
      <w:r>
        <w:rPr>
          <w:rFonts w:ascii="Times New Roman"/>
          <w:b w:val="false"/>
          <w:i w:val="false"/>
          <w:color w:val="ff0000"/>
          <w:sz w:val="28"/>
        </w:rPr>
        <w:t xml:space="preserve">
       Күші жойылды - Қазақстан Республикасы Үкіметінің 2008.09.11  </w:t>
      </w:r>
      <w:r>
        <w:rPr>
          <w:rFonts w:ascii="Times New Roman"/>
          <w:b w:val="false"/>
          <w:i w:val="false"/>
          <w:color w:val="ff0000"/>
          <w:sz w:val="28"/>
        </w:rPr>
        <w:t xml:space="preserve">N 838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2000 жылғы 25 қаңтардағы Монополияға қарсы келiсiлген саясат жүргiзу туралы шарттың  </w:t>
      </w:r>
      <w:r>
        <w:rPr>
          <w:rFonts w:ascii="Times New Roman"/>
          <w:b w:val="false"/>
          <w:i w:val="false"/>
          <w:color w:val="000000"/>
          <w:sz w:val="28"/>
        </w:rPr>
        <w:t xml:space="preserve">4-бабына </w:t>
      </w:r>
      <w:r>
        <w:rPr>
          <w:rFonts w:ascii="Times New Roman"/>
          <w:b w:val="false"/>
          <w:i w:val="false"/>
          <w:color w:val="000000"/>
          <w:sz w:val="28"/>
        </w:rPr>
        <w:t xml:space="preserve">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Ерболат Асқарбекұлы Досаев Монополияға қарсы саясат жөнiндегi мемлекетаралық кеңестегi Қазақстан Республикасы Үкiметiнiң өкiлеттi өкiлi мiндетiнен босатылсын.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 Табиғи монополияларды реттеу және бәсекелестiктi қорғау жөнiндегi агенттiгiнiң төрағасы Ораз Әлиұлы Жандосов (келiсiм бойынша) және Қазақстан Республикасының Табиғи монополияларды реттеу және бәсекелестiктi қорғау жөнiндегi агенттiгi төрағасының орынбасары Бақытжан Әбдiрұлы Сағынтаев (келiсiм бойынша) Монополияға қарсы саясат жөнiндегi мемлекетаралық кеңестегi Қазақстан Республикасы Үкiметiнiң өкiлеттi өкiлдерi болып тағайындалсын. </w:t>
      </w:r>
    </w:p>
    <w:bookmarkEnd w:id="2"/>
    <w:bookmarkStart w:name="z3" w:id="3"/>
    <w:p>
      <w:pPr>
        <w:spacing w:after="0"/>
        <w:ind w:left="0"/>
        <w:jc w:val="both"/>
      </w:pPr>
      <w:r>
        <w:rPr>
          <w:rFonts w:ascii="Times New Roman"/>
          <w:b w:val="false"/>
          <w:i w:val="false"/>
          <w:color w:val="000000"/>
          <w:sz w:val="28"/>
        </w:rPr>
        <w:t>
      3. "Тәуелсiз Мемлекеттер Достастығына қатысушы мемлекеттердiң Монополияға қарсы саясат жөнiндегi мемлекетаралық кеңесiндегi Қазақстан Республикасы Үкiметiнiң өкiлеттi өкiлдерi туралы" Қазақстан Республикасы Yкiметiнiң 2002 жылғы 12 мамырдағы N 514  </w:t>
      </w:r>
      <w:r>
        <w:rPr>
          <w:rFonts w:ascii="Times New Roman"/>
          <w:b w:val="false"/>
          <w:i w:val="false"/>
          <w:color w:val="000000"/>
          <w:sz w:val="28"/>
        </w:rPr>
        <w:t xml:space="preserve">қаулысының </w:t>
      </w:r>
      <w:r>
        <w:rPr>
          <w:rFonts w:ascii="Times New Roman"/>
          <w:b w:val="false"/>
          <w:i w:val="false"/>
          <w:color w:val="000000"/>
          <w:sz w:val="28"/>
        </w:rPr>
        <w:t xml:space="preserve">күшi жойылды деп танылсын.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