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8f80" w14:textId="c3b8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"Павлодар машина жасау зауыты" ашық акционерлiк қоғамының конкурстық массасын сатудың ерекше шарттары мен тәртiбi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26 қарашадағы N 1186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экономикасы үшiн стратегиялық маңызы бар "Павлодар машина жасау зауыты" ашық акционерлік қоғамын банкрот деп тануға байланысты, сондай-ақ "Банкроттық туралы" Қазақстан Республикасының 1997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өндiрiстiң технологиялық циклын қамтамасыз ететiн мүліктік кешендi бiрыңғай лотпен (бұдан әрi - лот) сатуды;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лотты сатудың ең төменгi бағасын бiрiншi және екiншi кезектегі кредиторлардың талаптарынан кем емес, сондай-ақ әкiмшiлiк шығыстардың сомасынан кем емес етiп белгiлеудi;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қолданыстағы заңнамаға сәйкес "Павлодар машина жасау зауыты" ашық акционерлік қоғамының (бұдан әрi - Қоғам) үздiксiз жұмыс iстеуiн қамтамасыз ету мақсатында конкурстық басқарушыға, конкурстық өндiрiс кезеңiне шарттар жасасу құқығын берудi көздейтiн қоғамның конкурстық массасын сатудың ерекше шарттары мен тәртiбi белгiленсiн.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Қоғамның өндiрiстік қызметiнің бейiнiн жүк көтеретiн тетiктерi бойынша 5 (бec) жыл бойы сақтау жөнiндегi міндеттемелердi сатып алушының (бұдан әрi - Сатып алушы) қабылдауын;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Павлодар облысының әкiмдiгiмен келiсiлген, жүк көтерiмдiлiгi 25 тоннаға дейiнгi автокрандарды, жүк көтерiмдiлігі 50 тоннаға дейінгі көпiрлi, тағанды, консольды - бұрылмалы және металлургиялық крандарды, металлқұрастырмаларды, металлургиялық шөмiштердi шығару, сондай-ақ жүк көтеретін тетiктердің жаңа түрлерiн жобалау және енгiзу бойынша Қоғамның даму бағдарламасының болуын;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конкурстық массаны сатудан түскен қаражат жеткiлiксiз болған жағдайда Сатып алушының келiсiлген кесте бойынша 10 (он) жыл бойына кепілмен қамтамасыз етiлген үшiнші кезектегі кредиторлар алдындағы берешектi бiркелкi өтеу жөнiнде мiндеттемелер қабылдауын;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Сатып алушының Қоғамның 500 адамнан кем емес сандағы қызметкерлерiн жұмыспен қамтуды қамтамасыз етуді көздейтiн лотты сатып алушыларға қосымша талаптар белгiленсiн.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іске асырылуын бақылау Қазақстан Республикасының Қаржы министрлігіне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