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d252" w14:textId="0eed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тауарлар, жұмыстар мен қызмет көрсетулердi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желтоқсандағы N 1233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және маңызды стратегиялық мәнi бар "Орта Азия - Орталық" магистральды газ құбырын жаңғыртуды жүргiзу қажеттiлiгiне байланысты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облысында орналасқан "Орта Азия - Орталық" магистральды газ құбырының "Опорная" компрессор стансасында (бұдан әрi - "Опорная" КС "ОАО" МГҚ) жобалау, жабдықтарды сатып алу және құрылыс-монтаж жұмыстары бойынша маңызды стратегиялық мәнi бар тауарлар, жұмыстар мен қызмет көрсетулер берушi (бас мердiгер) болып MAN Ferrostaal Industrieiantagen GmbH (Германия) компаниясы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"ҚазТрансГаз" жабық акционерлiк қоғамына Қазақстан Республикасының мемлекеттiк сатып алу туралы заңнамасына сәйкес бiр көзден мемлекеттiк сатып алу тәсiлiмен "Опорная" КС "OAO" МГҚ-да жобалау, жабдықтарды сатып алу және құрылыс-монтаж жұмыстары бойынша MAN Ferrostaal Industrieiantagen GmbH (Германия) компаниясымен шарт жасасу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мiндетiн-атқарушы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